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063397E2" w:rsidR="00E62B10" w:rsidRPr="001576FD" w:rsidRDefault="0081374F" w:rsidP="00DA46C8">
      <w:pPr>
        <w:rPr>
          <w:rFonts w:asciiTheme="minorHAnsi" w:hAnsiTheme="minorHAnsi"/>
          <w:b/>
          <w:bCs/>
          <w:sz w:val="22"/>
          <w:szCs w:val="22"/>
        </w:rPr>
      </w:pPr>
      <w:r w:rsidRPr="001576FD">
        <w:rPr>
          <w:rFonts w:asciiTheme="minorHAnsi" w:hAnsiTheme="minorHAnsi"/>
          <w:sz w:val="22"/>
          <w:szCs w:val="22"/>
        </w:rPr>
        <w:t>Job Title</w:t>
      </w:r>
      <w:r w:rsidR="005C7799" w:rsidRPr="001576FD">
        <w:rPr>
          <w:rFonts w:asciiTheme="minorHAnsi" w:hAnsiTheme="minorHAnsi"/>
          <w:sz w:val="22"/>
          <w:szCs w:val="22"/>
        </w:rPr>
        <w:t>:</w:t>
      </w:r>
      <w:r w:rsidR="005C7799" w:rsidRPr="001576FD">
        <w:rPr>
          <w:rFonts w:asciiTheme="minorHAnsi" w:hAnsiTheme="minorHAnsi"/>
          <w:b/>
          <w:bCs/>
          <w:sz w:val="22"/>
          <w:szCs w:val="22"/>
        </w:rPr>
        <w:t xml:space="preserve"> </w:t>
      </w:r>
      <w:r w:rsidR="00DA46C8" w:rsidRPr="001576FD">
        <w:rPr>
          <w:rFonts w:asciiTheme="minorHAnsi" w:hAnsiTheme="minorHAnsi"/>
          <w:b/>
          <w:bCs/>
          <w:sz w:val="22"/>
          <w:szCs w:val="22"/>
        </w:rPr>
        <w:t xml:space="preserve"> </w:t>
      </w:r>
      <w:r w:rsidR="00DA46C8" w:rsidRPr="001576FD">
        <w:rPr>
          <w:rFonts w:asciiTheme="minorHAnsi" w:hAnsiTheme="minorHAnsi"/>
          <w:b/>
          <w:bCs/>
          <w:sz w:val="22"/>
          <w:szCs w:val="22"/>
        </w:rPr>
        <w:tab/>
      </w:r>
      <w:r w:rsidR="00527B8F">
        <w:t xml:space="preserve">DRIVE </w:t>
      </w:r>
      <w:r w:rsidR="00FB48CE">
        <w:t>Intensive C</w:t>
      </w:r>
      <w:r w:rsidR="00527B8F">
        <w:t xml:space="preserve">ase </w:t>
      </w:r>
      <w:r w:rsidR="00FB48CE">
        <w:t>M</w:t>
      </w:r>
      <w:r w:rsidR="00527B8F">
        <w:t xml:space="preserve">anager </w:t>
      </w:r>
      <w:r w:rsidR="00D05FBE">
        <w:t xml:space="preserve"> </w:t>
      </w:r>
    </w:p>
    <w:p w14:paraId="18B5609B" w14:textId="0147C77F" w:rsidR="005C7799" w:rsidRPr="001576FD" w:rsidRDefault="005C7799" w:rsidP="00DA46C8">
      <w:pPr>
        <w:rPr>
          <w:rFonts w:asciiTheme="minorHAnsi" w:hAnsiTheme="minorHAnsi"/>
          <w:sz w:val="22"/>
          <w:szCs w:val="22"/>
        </w:rPr>
      </w:pPr>
    </w:p>
    <w:p w14:paraId="05615A2A" w14:textId="3C0011E2" w:rsidR="00E25D4E" w:rsidRPr="001576FD" w:rsidRDefault="005C7799" w:rsidP="6725BD2B">
      <w:pPr>
        <w:rPr>
          <w:rFonts w:asciiTheme="minorHAnsi" w:eastAsiaTheme="minorEastAsia" w:hAnsiTheme="minorHAnsi" w:cstheme="minorBidi"/>
          <w:sz w:val="22"/>
          <w:szCs w:val="22"/>
        </w:rPr>
      </w:pPr>
      <w:r w:rsidRPr="6725BD2B">
        <w:rPr>
          <w:rFonts w:asciiTheme="minorHAnsi" w:hAnsiTheme="minorHAnsi"/>
          <w:sz w:val="22"/>
          <w:szCs w:val="22"/>
        </w:rPr>
        <w:t xml:space="preserve">Salary: </w:t>
      </w:r>
      <w:r w:rsidR="00BB25B5">
        <w:tab/>
      </w:r>
      <w:r w:rsidR="00BB25B5" w:rsidRPr="6725BD2B">
        <w:rPr>
          <w:rFonts w:asciiTheme="minorHAnsi" w:hAnsiTheme="minorHAnsi"/>
          <w:sz w:val="22"/>
          <w:szCs w:val="22"/>
        </w:rPr>
        <w:t xml:space="preserve"> </w:t>
      </w:r>
      <w:r w:rsidR="00BB25B5" w:rsidRPr="6725BD2B">
        <w:rPr>
          <w:rFonts w:asciiTheme="minorHAnsi" w:hAnsiTheme="minorHAnsi"/>
          <w:sz w:val="22"/>
          <w:szCs w:val="22"/>
        </w:rPr>
        <w:tab/>
      </w:r>
      <w:r w:rsidR="7692F0E0" w:rsidRPr="00BB25B5">
        <w:rPr>
          <w:rFonts w:ascii="Calibri" w:eastAsia="Calibri" w:hAnsi="Calibri" w:cs="Calibri"/>
          <w:color w:val="000000" w:themeColor="text1"/>
          <w:sz w:val="22"/>
          <w:szCs w:val="22"/>
        </w:rPr>
        <w:t>G</w:t>
      </w:r>
      <w:r w:rsidR="7692F0E0" w:rsidRPr="6725BD2B">
        <w:rPr>
          <w:rFonts w:ascii="Calibri" w:eastAsia="Calibri" w:hAnsi="Calibri" w:cs="Calibri"/>
          <w:color w:val="000000" w:themeColor="text1"/>
          <w:sz w:val="24"/>
          <w:szCs w:val="24"/>
        </w:rPr>
        <w:t>r</w:t>
      </w:r>
      <w:r w:rsidR="7692F0E0" w:rsidRPr="6725BD2B">
        <w:rPr>
          <w:rFonts w:asciiTheme="minorHAnsi" w:eastAsiaTheme="minorEastAsia" w:hAnsiTheme="minorHAnsi" w:cstheme="minorBidi"/>
          <w:color w:val="000000" w:themeColor="text1"/>
          <w:sz w:val="22"/>
          <w:szCs w:val="22"/>
        </w:rPr>
        <w:t>ade 4</w:t>
      </w:r>
      <w:r w:rsidR="00BB25B5">
        <w:rPr>
          <w:rFonts w:asciiTheme="minorHAnsi" w:eastAsiaTheme="minorEastAsia" w:hAnsiTheme="minorHAnsi" w:cstheme="minorBidi"/>
          <w:color w:val="000000" w:themeColor="text1"/>
          <w:sz w:val="22"/>
          <w:szCs w:val="22"/>
        </w:rPr>
        <w:t xml:space="preserve">: </w:t>
      </w:r>
      <w:r w:rsidR="009D1BCA">
        <w:rPr>
          <w:rFonts w:asciiTheme="minorHAnsi" w:eastAsiaTheme="minorEastAsia" w:hAnsiTheme="minorHAnsi" w:cstheme="minorBidi"/>
          <w:color w:val="000000" w:themeColor="text1"/>
          <w:sz w:val="22"/>
          <w:szCs w:val="22"/>
        </w:rPr>
        <w:t>£27</w:t>
      </w:r>
      <w:r w:rsidR="00BB25B5">
        <w:rPr>
          <w:rFonts w:asciiTheme="minorHAnsi" w:eastAsiaTheme="minorEastAsia" w:hAnsiTheme="minorHAnsi" w:cstheme="minorBidi"/>
          <w:color w:val="000000" w:themeColor="text1"/>
          <w:sz w:val="22"/>
          <w:szCs w:val="22"/>
        </w:rPr>
        <w:t>,</w:t>
      </w:r>
      <w:r w:rsidR="009D1BCA">
        <w:rPr>
          <w:rFonts w:asciiTheme="minorHAnsi" w:eastAsiaTheme="minorEastAsia" w:hAnsiTheme="minorHAnsi" w:cstheme="minorBidi"/>
          <w:color w:val="000000" w:themeColor="text1"/>
          <w:sz w:val="22"/>
          <w:szCs w:val="22"/>
        </w:rPr>
        <w:t>784 – £</w:t>
      </w:r>
      <w:r w:rsidR="00E57291">
        <w:rPr>
          <w:rFonts w:asciiTheme="minorHAnsi" w:eastAsiaTheme="minorEastAsia" w:hAnsiTheme="minorHAnsi" w:cstheme="minorBidi"/>
          <w:color w:val="000000" w:themeColor="text1"/>
          <w:sz w:val="22"/>
          <w:szCs w:val="22"/>
        </w:rPr>
        <w:t xml:space="preserve">33,509 </w:t>
      </w:r>
      <w:r w:rsidR="00BB25B5">
        <w:rPr>
          <w:rFonts w:asciiTheme="minorHAnsi" w:eastAsiaTheme="minorEastAsia" w:hAnsiTheme="minorHAnsi" w:cstheme="minorBidi"/>
          <w:color w:val="000000" w:themeColor="text1"/>
          <w:sz w:val="22"/>
          <w:szCs w:val="22"/>
        </w:rPr>
        <w:t>per year</w:t>
      </w:r>
    </w:p>
    <w:p w14:paraId="193A330B" w14:textId="7448217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Continuous Professional Development allowance</w:t>
      </w:r>
    </w:p>
    <w:p w14:paraId="0E380C2D" w14:textId="75556215"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r>
      <w:r w:rsidR="00BB25B5">
        <w:rPr>
          <w:rFonts w:asciiTheme="minorHAnsi" w:hAnsiTheme="minorHAnsi"/>
          <w:bCs/>
          <w:sz w:val="22"/>
          <w:szCs w:val="22"/>
        </w:rPr>
        <w:t>Generous a</w:t>
      </w:r>
      <w:r w:rsidRPr="001576FD">
        <w:rPr>
          <w:rFonts w:asciiTheme="minorHAnsi" w:hAnsiTheme="minorHAnsi"/>
          <w:bCs/>
          <w:sz w:val="22"/>
          <w:szCs w:val="22"/>
        </w:rPr>
        <w:t>nnual leave entitlement</w:t>
      </w:r>
    </w:p>
    <w:p w14:paraId="49D4D1A1" w14:textId="0B3B7BCE"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 xml:space="preserve">Birthday </w:t>
      </w:r>
      <w:r w:rsidR="00716B84" w:rsidRPr="001576FD">
        <w:rPr>
          <w:rFonts w:asciiTheme="minorHAnsi" w:hAnsiTheme="minorHAnsi"/>
          <w:bCs/>
          <w:sz w:val="22"/>
          <w:szCs w:val="22"/>
        </w:rPr>
        <w:t>leave.</w:t>
      </w:r>
    </w:p>
    <w:p w14:paraId="1DC92226" w14:textId="77777777" w:rsidR="005C7799" w:rsidRPr="001576FD" w:rsidRDefault="005C7799" w:rsidP="00DA46C8">
      <w:pPr>
        <w:rPr>
          <w:rFonts w:asciiTheme="minorHAnsi" w:hAnsiTheme="minorHAnsi"/>
          <w:b/>
          <w:bCs/>
          <w:sz w:val="22"/>
          <w:szCs w:val="22"/>
        </w:rPr>
      </w:pPr>
    </w:p>
    <w:p w14:paraId="5484555A" w14:textId="67A0B2DE" w:rsidR="00DA46C8" w:rsidRDefault="00DA46C8" w:rsidP="0F31C5C8">
      <w:pPr>
        <w:rPr>
          <w:rFonts w:asciiTheme="minorHAnsi" w:hAnsiTheme="minorHAnsi"/>
          <w:sz w:val="22"/>
          <w:szCs w:val="22"/>
        </w:rPr>
      </w:pPr>
      <w:r w:rsidRPr="0F31C5C8">
        <w:rPr>
          <w:rFonts w:asciiTheme="minorHAnsi" w:hAnsiTheme="minorHAnsi"/>
          <w:sz w:val="22"/>
          <w:szCs w:val="22"/>
        </w:rPr>
        <w:t>Hours:</w:t>
      </w:r>
      <w:r w:rsidRPr="0F31C5C8">
        <w:rPr>
          <w:rFonts w:asciiTheme="minorHAnsi" w:hAnsiTheme="minorHAnsi"/>
          <w:b/>
          <w:bCs/>
          <w:sz w:val="22"/>
          <w:szCs w:val="22"/>
        </w:rPr>
        <w:t xml:space="preserve"> </w:t>
      </w:r>
      <w:r>
        <w:tab/>
      </w:r>
      <w:r>
        <w:tab/>
      </w:r>
      <w:r w:rsidR="00527B8F">
        <w:rPr>
          <w:rFonts w:asciiTheme="minorHAnsi" w:hAnsiTheme="minorHAnsi"/>
          <w:sz w:val="22"/>
          <w:szCs w:val="22"/>
        </w:rPr>
        <w:t>4</w:t>
      </w:r>
      <w:r w:rsidR="003B1492" w:rsidRPr="0F31C5C8">
        <w:rPr>
          <w:rFonts w:asciiTheme="minorHAnsi" w:hAnsiTheme="minorHAnsi"/>
          <w:sz w:val="22"/>
          <w:szCs w:val="22"/>
        </w:rPr>
        <w:t xml:space="preserve"> x</w:t>
      </w:r>
      <w:r w:rsidR="003B1492" w:rsidRPr="0F31C5C8">
        <w:rPr>
          <w:rFonts w:asciiTheme="minorHAnsi" w:hAnsiTheme="minorHAnsi"/>
          <w:b/>
          <w:bCs/>
          <w:sz w:val="22"/>
          <w:szCs w:val="22"/>
        </w:rPr>
        <w:t xml:space="preserve"> </w:t>
      </w:r>
      <w:r w:rsidR="00A775A2" w:rsidRPr="0F31C5C8">
        <w:rPr>
          <w:rFonts w:asciiTheme="minorHAnsi" w:hAnsiTheme="minorHAnsi"/>
          <w:sz w:val="22"/>
          <w:szCs w:val="22"/>
        </w:rPr>
        <w:t>Full-tim</w:t>
      </w:r>
      <w:r w:rsidR="00D05FBE" w:rsidRPr="0F31C5C8">
        <w:rPr>
          <w:rFonts w:asciiTheme="minorHAnsi" w:hAnsiTheme="minorHAnsi"/>
          <w:sz w:val="22"/>
          <w:szCs w:val="22"/>
        </w:rPr>
        <w:t>e</w:t>
      </w:r>
      <w:r w:rsidR="00A775A2" w:rsidRPr="0F31C5C8">
        <w:rPr>
          <w:rFonts w:asciiTheme="minorHAnsi" w:hAnsiTheme="minorHAnsi"/>
          <w:sz w:val="22"/>
          <w:szCs w:val="22"/>
        </w:rPr>
        <w:t xml:space="preserve"> (37 </w:t>
      </w:r>
      <w:r w:rsidR="002A5890" w:rsidRPr="0F31C5C8">
        <w:rPr>
          <w:rFonts w:asciiTheme="minorHAnsi" w:hAnsiTheme="minorHAnsi"/>
          <w:sz w:val="22"/>
          <w:szCs w:val="22"/>
        </w:rPr>
        <w:t xml:space="preserve">hours – </w:t>
      </w:r>
      <w:r w:rsidR="00D05FBE" w:rsidRPr="0F31C5C8">
        <w:rPr>
          <w:rFonts w:asciiTheme="minorHAnsi" w:hAnsiTheme="minorHAnsi"/>
          <w:sz w:val="22"/>
          <w:szCs w:val="22"/>
        </w:rPr>
        <w:t xml:space="preserve">Cheshire) posts available </w:t>
      </w:r>
    </w:p>
    <w:p w14:paraId="390AE9FA" w14:textId="3B880EF7" w:rsidR="003B1492" w:rsidRPr="001576FD" w:rsidRDefault="003B1492" w:rsidP="00DA46C8">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73CB49E4" w14:textId="39F3C6B5" w:rsidR="00DA46C8" w:rsidRPr="001576FD" w:rsidRDefault="00DA46C8" w:rsidP="00DA46C8">
      <w:pPr>
        <w:rPr>
          <w:rFonts w:asciiTheme="minorHAnsi" w:hAnsiTheme="minorHAnsi"/>
          <w:sz w:val="22"/>
          <w:szCs w:val="22"/>
        </w:rPr>
      </w:pPr>
      <w:r w:rsidRPr="001576FD">
        <w:rPr>
          <w:rFonts w:asciiTheme="minorHAnsi" w:hAnsiTheme="minorHAnsi"/>
          <w:bCs/>
          <w:sz w:val="22"/>
          <w:szCs w:val="22"/>
        </w:rPr>
        <w:tab/>
      </w:r>
    </w:p>
    <w:p w14:paraId="79B17A5B" w14:textId="1CD81F1F" w:rsidR="00AD22E1" w:rsidRPr="00952D19" w:rsidRDefault="00AD22E1" w:rsidP="2636FB60">
      <w:pPr>
        <w:rPr>
          <w:rFonts w:ascii="Calibri" w:eastAsia="Calibri" w:hAnsi="Calibri" w:cs="Calibri"/>
          <w:color w:val="000000" w:themeColor="text1"/>
          <w:sz w:val="22"/>
          <w:szCs w:val="22"/>
          <w:highlight w:val="yellow"/>
        </w:rPr>
      </w:pPr>
      <w:r w:rsidRPr="2636FB60">
        <w:rPr>
          <w:rFonts w:asciiTheme="minorHAnsi" w:hAnsiTheme="minorHAnsi"/>
          <w:sz w:val="22"/>
          <w:szCs w:val="22"/>
        </w:rPr>
        <w:t>Contract:</w:t>
      </w:r>
      <w:r>
        <w:tab/>
      </w:r>
      <w:r w:rsidR="2AA66A15" w:rsidRPr="2636FB60">
        <w:rPr>
          <w:rFonts w:asciiTheme="minorHAnsi" w:hAnsiTheme="minorHAnsi"/>
          <w:sz w:val="22"/>
          <w:szCs w:val="22"/>
        </w:rPr>
        <w:t>Fixed term until March 2027</w:t>
      </w:r>
    </w:p>
    <w:p w14:paraId="28AFF1D1" w14:textId="77777777" w:rsidR="00AD22E1" w:rsidRPr="00952D19" w:rsidRDefault="00AD22E1" w:rsidP="00AD22E1">
      <w:pPr>
        <w:rPr>
          <w:rFonts w:asciiTheme="minorHAnsi" w:hAnsiTheme="minorHAnsi"/>
          <w:sz w:val="22"/>
          <w:szCs w:val="22"/>
        </w:rPr>
      </w:pPr>
    </w:p>
    <w:p w14:paraId="08666CAC" w14:textId="1B502269" w:rsidR="00E826C4" w:rsidRDefault="23CDE3C2" w:rsidP="5260F857">
      <w:pPr>
        <w:ind w:left="1440" w:hanging="1440"/>
        <w:rPr>
          <w:rStyle w:val="eop"/>
          <w:rFonts w:ascii="Calibri" w:hAnsi="Calibri" w:cs="Calibri"/>
          <w:color w:val="000000" w:themeColor="text1"/>
          <w:sz w:val="22"/>
          <w:szCs w:val="22"/>
        </w:rPr>
      </w:pPr>
      <w:r w:rsidRPr="5260F857">
        <w:rPr>
          <w:rFonts w:asciiTheme="minorHAnsi" w:hAnsiTheme="minorHAnsi"/>
          <w:sz w:val="22"/>
          <w:szCs w:val="22"/>
        </w:rPr>
        <w:t>Locations:</w:t>
      </w:r>
      <w:r w:rsidR="00AD22E1" w:rsidRPr="00952D19">
        <w:rPr>
          <w:rFonts w:asciiTheme="minorHAnsi" w:hAnsiTheme="minorHAnsi"/>
          <w:sz w:val="22"/>
          <w:szCs w:val="22"/>
        </w:rPr>
        <w:tab/>
      </w:r>
      <w:r>
        <w:rPr>
          <w:rStyle w:val="normaltextrun"/>
          <w:rFonts w:ascii="Calibri" w:hAnsi="Calibri" w:cs="Calibri"/>
          <w:color w:val="000000"/>
          <w:sz w:val="22"/>
          <w:szCs w:val="22"/>
          <w:shd w:val="clear" w:color="auto" w:fill="FFFFFF"/>
        </w:rPr>
        <w:t>We value the importance of flexible working. Our services are a hybrid of online and in person delivery and therefore this role will include travelling to locations withi</w:t>
      </w:r>
      <w:r w:rsidR="00D05FBE">
        <w:rPr>
          <w:rStyle w:val="normaltextrun"/>
          <w:rFonts w:ascii="Calibri" w:hAnsi="Calibri" w:cs="Calibri"/>
          <w:color w:val="000000"/>
          <w:sz w:val="22"/>
          <w:szCs w:val="22"/>
          <w:shd w:val="clear" w:color="auto" w:fill="FFFFFF"/>
        </w:rPr>
        <w:t>n Cheshire and</w:t>
      </w:r>
      <w:r>
        <w:rPr>
          <w:rStyle w:val="normaltextrun"/>
          <w:rFonts w:ascii="Calibri" w:hAnsi="Calibri" w:cs="Calibri"/>
          <w:color w:val="000000"/>
          <w:sz w:val="22"/>
          <w:szCs w:val="22"/>
          <w:shd w:val="clear" w:color="auto" w:fill="FFFFFF"/>
        </w:rPr>
        <w:t xml:space="preserve"> Greater Mancheste</w:t>
      </w:r>
      <w:r w:rsidR="00E22EDF">
        <w:rPr>
          <w:rStyle w:val="normaltextrun"/>
          <w:rFonts w:ascii="Calibri" w:hAnsi="Calibri" w:cs="Calibri"/>
          <w:color w:val="000000"/>
          <w:sz w:val="22"/>
          <w:szCs w:val="22"/>
          <w:shd w:val="clear" w:color="auto" w:fill="FFFFFF"/>
        </w:rPr>
        <w:t xml:space="preserve">r, </w:t>
      </w:r>
      <w:r>
        <w:rPr>
          <w:rStyle w:val="normaltextrun"/>
          <w:rFonts w:ascii="Calibri" w:hAnsi="Calibri" w:cs="Calibri"/>
          <w:color w:val="000000"/>
          <w:sz w:val="22"/>
          <w:szCs w:val="22"/>
          <w:shd w:val="clear" w:color="auto" w:fill="FFFFFF"/>
        </w:rPr>
        <w:t xml:space="preserve">to </w:t>
      </w:r>
      <w:r w:rsidR="360D549D">
        <w:rPr>
          <w:rStyle w:val="normaltextrun"/>
          <w:rFonts w:ascii="Calibri" w:hAnsi="Calibri" w:cs="Calibri"/>
          <w:color w:val="000000"/>
          <w:sz w:val="22"/>
          <w:szCs w:val="22"/>
          <w:shd w:val="clear" w:color="auto" w:fill="FFFFFF"/>
        </w:rPr>
        <w:t>deliver</w:t>
      </w:r>
      <w:r>
        <w:rPr>
          <w:rStyle w:val="normaltextrun"/>
          <w:rFonts w:ascii="Calibri" w:hAnsi="Calibri" w:cs="Calibri"/>
          <w:color w:val="000000"/>
          <w:sz w:val="22"/>
          <w:szCs w:val="22"/>
          <w:shd w:val="clear" w:color="auto" w:fill="FFFFFF"/>
        </w:rPr>
        <w:t xml:space="preserve"> face to face sessions. Th</w:t>
      </w:r>
      <w:r w:rsidR="00D770F6">
        <w:rPr>
          <w:rStyle w:val="normaltextrun"/>
          <w:rFonts w:ascii="Calibri" w:hAnsi="Calibri" w:cs="Calibri"/>
          <w:color w:val="000000"/>
          <w:sz w:val="22"/>
          <w:szCs w:val="22"/>
          <w:shd w:val="clear" w:color="auto" w:fill="FFFFFF"/>
        </w:rPr>
        <w:t xml:space="preserve">e role will be a mixture of </w:t>
      </w:r>
      <w:r w:rsidR="00BE5989">
        <w:rPr>
          <w:rStyle w:val="normaltextrun"/>
          <w:rFonts w:ascii="Calibri" w:hAnsi="Calibri" w:cs="Calibri"/>
          <w:color w:val="000000"/>
          <w:sz w:val="22"/>
          <w:szCs w:val="22"/>
          <w:shd w:val="clear" w:color="auto" w:fill="FFFFFF"/>
        </w:rPr>
        <w:t xml:space="preserve">co-location / working from home </w:t>
      </w:r>
      <w:r>
        <w:rPr>
          <w:rStyle w:val="normaltextrun"/>
          <w:rFonts w:ascii="Calibri" w:hAnsi="Calibri" w:cs="Calibri"/>
          <w:color w:val="000000"/>
          <w:sz w:val="22"/>
          <w:szCs w:val="22"/>
          <w:shd w:val="clear" w:color="auto" w:fill="FFFFFF"/>
        </w:rPr>
        <w:t xml:space="preserve">or in our office, Trafford House, Chester Road Manchester, M32 0RS. We also value the importance of human connection so offer the flexibility to book working space in Trafford House. </w:t>
      </w:r>
      <w:r w:rsidR="001C2368">
        <w:rPr>
          <w:rStyle w:val="normaltextrun"/>
          <w:rFonts w:ascii="Calibri" w:hAnsi="Calibri" w:cs="Calibri"/>
          <w:color w:val="000000"/>
          <w:sz w:val="22"/>
          <w:szCs w:val="22"/>
          <w:shd w:val="clear" w:color="auto" w:fill="FFFFFF"/>
        </w:rPr>
        <w:t xml:space="preserve">There is an expectation to attend in </w:t>
      </w:r>
      <w:r>
        <w:rPr>
          <w:rStyle w:val="normaltextrun"/>
          <w:rFonts w:ascii="Calibri" w:hAnsi="Calibri" w:cs="Calibri"/>
          <w:color w:val="000000"/>
          <w:sz w:val="22"/>
          <w:szCs w:val="22"/>
          <w:shd w:val="clear" w:color="auto" w:fill="FFFFFF"/>
        </w:rPr>
        <w:t>person external meetings</w:t>
      </w:r>
      <w:r w:rsidR="001C2368">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events</w:t>
      </w:r>
      <w:r w:rsidR="001C2368">
        <w:rPr>
          <w:rStyle w:val="normaltextrun"/>
          <w:rFonts w:ascii="Calibri" w:hAnsi="Calibri" w:cs="Calibri"/>
          <w:color w:val="000000"/>
          <w:sz w:val="22"/>
          <w:szCs w:val="22"/>
          <w:shd w:val="clear" w:color="auto" w:fill="FFFFFF"/>
        </w:rPr>
        <w:t xml:space="preserve"> and training</w:t>
      </w:r>
      <w:r>
        <w:rPr>
          <w:rStyle w:val="normaltextrun"/>
          <w:rFonts w:ascii="Calibri" w:hAnsi="Calibri" w:cs="Calibri"/>
          <w:color w:val="000000"/>
          <w:sz w:val="22"/>
          <w:szCs w:val="22"/>
          <w:shd w:val="clear" w:color="auto" w:fill="FFFFFF"/>
        </w:rPr>
        <w:t xml:space="preserve"> there will also be</w:t>
      </w:r>
      <w:r>
        <w:rPr>
          <w:rStyle w:val="scxw5585283"/>
          <w:rFonts w:ascii="Calibri" w:hAnsi="Calibri" w:cs="Calibri"/>
          <w:color w:val="000000"/>
          <w:sz w:val="22"/>
          <w:szCs w:val="22"/>
          <w:shd w:val="clear" w:color="auto" w:fill="FFFFFF"/>
        </w:rPr>
        <w:t> </w:t>
      </w:r>
      <w:r>
        <w:rPr>
          <w:rStyle w:val="normaltextrun"/>
          <w:rFonts w:ascii="Calibri" w:hAnsi="Calibri" w:cs="Calibri"/>
          <w:color w:val="000000"/>
          <w:sz w:val="22"/>
          <w:szCs w:val="22"/>
          <w:shd w:val="clear" w:color="auto" w:fill="FFFFFF"/>
        </w:rPr>
        <w:t xml:space="preserve">a requirement to travel across </w:t>
      </w:r>
      <w:r w:rsidR="00D05FBE">
        <w:rPr>
          <w:rStyle w:val="normaltextrun"/>
          <w:rFonts w:ascii="Calibri" w:hAnsi="Calibri" w:cs="Calibri"/>
          <w:color w:val="000000"/>
          <w:sz w:val="22"/>
          <w:szCs w:val="22"/>
          <w:shd w:val="clear" w:color="auto" w:fill="FFFFFF"/>
        </w:rPr>
        <w:t xml:space="preserve">Cheshire, Greater Manchester and sometimes wider. </w:t>
      </w:r>
    </w:p>
    <w:p w14:paraId="45D26A2A" w14:textId="343FAF7D" w:rsidR="00A775A2" w:rsidRDefault="00A775A2" w:rsidP="5260F857">
      <w:pPr>
        <w:ind w:left="1440" w:hanging="1440"/>
        <w:rPr>
          <w:rStyle w:val="eop"/>
          <w:rFonts w:ascii="Calibri" w:hAnsi="Calibri" w:cs="Calibri"/>
          <w:color w:val="000000" w:themeColor="text1"/>
          <w:sz w:val="22"/>
          <w:szCs w:val="22"/>
        </w:rPr>
      </w:pPr>
    </w:p>
    <w:p w14:paraId="41A18842" w14:textId="5F13BC88" w:rsidR="00A775A2" w:rsidRPr="002A5890" w:rsidRDefault="00A775A2" w:rsidP="0F31C5C8">
      <w:pPr>
        <w:ind w:left="1440" w:hanging="1440"/>
        <w:rPr>
          <w:rFonts w:asciiTheme="minorHAnsi" w:hAnsiTheme="minorHAnsi" w:cs="Calibri"/>
          <w:b/>
          <w:bCs/>
          <w:spacing w:val="-3"/>
          <w:sz w:val="22"/>
          <w:szCs w:val="22"/>
        </w:rPr>
      </w:pPr>
      <w:r>
        <w:rPr>
          <w:rStyle w:val="eop"/>
          <w:rFonts w:ascii="Calibri" w:hAnsi="Calibri" w:cs="Calibri"/>
          <w:color w:val="000000" w:themeColor="text1"/>
          <w:sz w:val="22"/>
          <w:szCs w:val="22"/>
        </w:rPr>
        <w:t>Main area:</w:t>
      </w:r>
      <w:r w:rsidR="00D05FBE">
        <w:rPr>
          <w:rStyle w:val="eop"/>
          <w:rFonts w:ascii="Calibri" w:hAnsi="Calibri" w:cs="Calibri"/>
          <w:color w:val="000000" w:themeColor="text1"/>
          <w:sz w:val="22"/>
          <w:szCs w:val="22"/>
        </w:rPr>
        <w:t xml:space="preserve"> 4 x Cheshire</w:t>
      </w:r>
      <w:r w:rsidR="00527B8F">
        <w:rPr>
          <w:rStyle w:val="eop"/>
          <w:rFonts w:ascii="Calibri" w:hAnsi="Calibri" w:cs="Calibri"/>
          <w:color w:val="000000" w:themeColor="text1"/>
          <w:sz w:val="22"/>
          <w:szCs w:val="22"/>
        </w:rPr>
        <w:t xml:space="preserve"> </w:t>
      </w:r>
    </w:p>
    <w:p w14:paraId="20A6C257" w14:textId="4A79E945" w:rsidR="002C6A4A" w:rsidRPr="001576FD" w:rsidRDefault="002C6A4A" w:rsidP="002C6A4A">
      <w:pPr>
        <w:autoSpaceDE w:val="0"/>
        <w:autoSpaceDN w:val="0"/>
        <w:rPr>
          <w:rFonts w:asciiTheme="minorHAnsi" w:hAnsiTheme="minorHAnsi" w:cs="Calibri"/>
          <w:spacing w:val="-3"/>
          <w:sz w:val="22"/>
          <w:szCs w:val="22"/>
        </w:rPr>
      </w:pPr>
    </w:p>
    <w:p w14:paraId="41F6E604" w14:textId="1E9EF85D" w:rsidR="002C6A4A" w:rsidRPr="001576FD" w:rsidRDefault="002C6A4A" w:rsidP="002C6A4A">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 xml:space="preserve">Accountability:   </w:t>
      </w:r>
      <w:r w:rsidR="004C441B">
        <w:rPr>
          <w:rFonts w:asciiTheme="minorHAnsi" w:hAnsiTheme="minorHAnsi" w:cs="Calibri"/>
          <w:spacing w:val="-3"/>
          <w:sz w:val="22"/>
          <w:szCs w:val="22"/>
        </w:rPr>
        <w:t xml:space="preserve">DRIVE service manager </w:t>
      </w:r>
    </w:p>
    <w:p w14:paraId="73F3D7CA" w14:textId="6CAA5139" w:rsidR="002C6A4A" w:rsidRPr="00F91A52" w:rsidRDefault="002C6A4A" w:rsidP="002C6A4A">
      <w:pPr>
        <w:autoSpaceDE w:val="0"/>
        <w:autoSpaceDN w:val="0"/>
        <w:rPr>
          <w:rFonts w:asciiTheme="minorHAnsi" w:hAnsiTheme="minorHAnsi" w:cs="Calibri"/>
          <w:color w:val="ED7D31" w:themeColor="accent2"/>
          <w:spacing w:val="-3"/>
          <w:sz w:val="24"/>
          <w:szCs w:val="24"/>
        </w:rPr>
      </w:pPr>
    </w:p>
    <w:p w14:paraId="3D2601A1" w14:textId="77777777" w:rsidR="00E17E8A" w:rsidRPr="00F91A52" w:rsidRDefault="002C6A4A" w:rsidP="00E17E8A">
      <w:pPr>
        <w:autoSpaceDE w:val="0"/>
        <w:autoSpaceDN w:val="0"/>
        <w:rPr>
          <w:rFonts w:asciiTheme="minorHAnsi" w:hAnsiTheme="minorHAnsi" w:cs="Calibri"/>
          <w:color w:val="ED7D31" w:themeColor="accent2"/>
          <w:spacing w:val="-3"/>
          <w:sz w:val="24"/>
          <w:szCs w:val="24"/>
        </w:rPr>
      </w:pPr>
      <w:r w:rsidRPr="00F91A52">
        <w:rPr>
          <w:rFonts w:asciiTheme="minorHAnsi" w:hAnsiTheme="minorHAnsi" w:cs="Calibri"/>
          <w:color w:val="ED7D31" w:themeColor="accent2"/>
          <w:spacing w:val="-3"/>
          <w:sz w:val="24"/>
          <w:szCs w:val="24"/>
        </w:rPr>
        <w:t>Job Purpose:</w:t>
      </w:r>
      <w:r w:rsidR="00A65C1A" w:rsidRPr="00F91A52">
        <w:rPr>
          <w:rFonts w:asciiTheme="minorHAnsi" w:hAnsiTheme="minorHAnsi" w:cs="Calibri"/>
          <w:color w:val="ED7D31" w:themeColor="accent2"/>
          <w:spacing w:val="-3"/>
          <w:sz w:val="24"/>
          <w:szCs w:val="24"/>
        </w:rPr>
        <w:tab/>
      </w:r>
    </w:p>
    <w:p w14:paraId="685CC9B7" w14:textId="77777777" w:rsidR="00527B8F" w:rsidRPr="00527B8F" w:rsidRDefault="00E17E8A" w:rsidP="00527B8F">
      <w:pPr>
        <w:rPr>
          <w:rFonts w:asciiTheme="minorHAnsi" w:hAnsiTheme="minorHAnsi" w:cstheme="minorHAnsi"/>
          <w:sz w:val="22"/>
          <w:szCs w:val="22"/>
        </w:rPr>
      </w:pPr>
      <w:r w:rsidRPr="00527B8F">
        <w:rPr>
          <w:rFonts w:asciiTheme="minorHAnsi" w:hAnsiTheme="minorHAnsi" w:cstheme="minorHAnsi"/>
          <w:spacing w:val="-3"/>
          <w:sz w:val="22"/>
          <w:szCs w:val="22"/>
        </w:rPr>
        <w:br/>
      </w:r>
      <w:r w:rsidR="00527B8F" w:rsidRPr="00527B8F">
        <w:rPr>
          <w:rFonts w:asciiTheme="minorHAnsi" w:hAnsiTheme="minorHAnsi" w:cstheme="minorHAnsi"/>
          <w:sz w:val="22"/>
          <w:szCs w:val="22"/>
        </w:rPr>
        <w:t xml:space="preserve">Drive is a high risk / high harm domestic abuse perpetration intervention. Its sole aim is to reduce the risk posed by those using high levels of harm towards family members and / or (ex) partners. This is achieved via disruption, diversion and direct behaviour change work, where safe to do so, within a multi-agency framework. </w:t>
      </w:r>
    </w:p>
    <w:p w14:paraId="6D6B7F1A" w14:textId="77777777" w:rsidR="00527B8F" w:rsidRPr="00527B8F" w:rsidRDefault="00527B8F" w:rsidP="00527B8F">
      <w:pPr>
        <w:rPr>
          <w:rFonts w:asciiTheme="minorHAnsi" w:hAnsiTheme="minorHAnsi" w:cstheme="minorHAnsi"/>
          <w:sz w:val="22"/>
          <w:szCs w:val="22"/>
        </w:rPr>
      </w:pPr>
    </w:p>
    <w:p w14:paraId="4AB34DF1" w14:textId="77777777" w:rsidR="00527B8F" w:rsidRPr="00527B8F" w:rsidRDefault="00527B8F" w:rsidP="00527B8F">
      <w:pPr>
        <w:rPr>
          <w:rFonts w:asciiTheme="minorHAnsi" w:hAnsiTheme="minorHAnsi" w:cstheme="minorHAnsi"/>
          <w:sz w:val="22"/>
          <w:szCs w:val="22"/>
        </w:rPr>
      </w:pPr>
      <w:r w:rsidRPr="00527B8F">
        <w:rPr>
          <w:rFonts w:asciiTheme="minorHAnsi" w:hAnsiTheme="minorHAnsi" w:cstheme="minorHAnsi"/>
          <w:sz w:val="22"/>
          <w:szCs w:val="22"/>
        </w:rPr>
        <w:t xml:space="preserve">The Case Manager will strive to work one-to-one with perpetrators who have been identified as high risk to pro-actively secure engagement, influence attitudinal and behavioural change and connect with complementary services. To do this, the Case Manager will work with local agencies to design a co-ordinated, strategic individual intervention plan to address identified needs and risks and promote understanding of the impact of abusive behaviours. However, it may not always be safe or possible to meet with the perpetrator. Equally as vital to risk reduction efforts is analysis of presenting information to identify ways to disrupt their abusive behaviour, alongside closeknit multiagency working to implement actions. </w:t>
      </w:r>
    </w:p>
    <w:p w14:paraId="5BC1F5EF" w14:textId="2052BA19" w:rsidR="00527B8F" w:rsidRPr="00527B8F" w:rsidRDefault="00527B8F" w:rsidP="00527B8F">
      <w:pPr>
        <w:rPr>
          <w:rFonts w:asciiTheme="minorHAnsi" w:hAnsiTheme="minorHAnsi" w:cstheme="minorHAnsi"/>
          <w:sz w:val="22"/>
          <w:szCs w:val="22"/>
        </w:rPr>
      </w:pPr>
      <w:r w:rsidRPr="00527B8F">
        <w:rPr>
          <w:rFonts w:asciiTheme="minorHAnsi" w:hAnsiTheme="minorHAnsi" w:cstheme="minorHAnsi"/>
          <w:sz w:val="22"/>
          <w:szCs w:val="22"/>
        </w:rPr>
        <w:t xml:space="preserve">Throughout all intervention the Drive Case Manager will work closely with the local IDVA service to review risk, develop safety plans and improve outcomes for all parties involved. </w:t>
      </w:r>
    </w:p>
    <w:p w14:paraId="3B04B46E" w14:textId="77777777" w:rsidR="00527B8F" w:rsidRPr="00527B8F" w:rsidRDefault="00527B8F" w:rsidP="00527B8F">
      <w:pPr>
        <w:rPr>
          <w:rFonts w:asciiTheme="minorHAnsi" w:hAnsiTheme="minorHAnsi" w:cstheme="minorHAnsi"/>
          <w:sz w:val="22"/>
          <w:szCs w:val="22"/>
        </w:rPr>
      </w:pPr>
      <w:r w:rsidRPr="00527B8F">
        <w:rPr>
          <w:rFonts w:asciiTheme="minorHAnsi" w:hAnsiTheme="minorHAnsi" w:cstheme="minorHAnsi"/>
          <w:sz w:val="22"/>
          <w:szCs w:val="22"/>
        </w:rPr>
        <w:t xml:space="preserve">The Case Manager will be responsible for delivering outcomes, working typically for up to 12 months to achieve behaviour change with each Service User. </w:t>
      </w:r>
    </w:p>
    <w:p w14:paraId="06774EF7" w14:textId="3E8ABB4D" w:rsidR="00665D7C" w:rsidRPr="00665D7C" w:rsidRDefault="00665D7C" w:rsidP="00527B8F">
      <w:pPr>
        <w:pStyle w:val="paragraph"/>
        <w:spacing w:beforeAutospacing="0" w:afterAutospacing="0"/>
        <w:textAlignment w:val="baseline"/>
        <w:rPr>
          <w:rFonts w:asciiTheme="minorHAnsi" w:hAnsiTheme="minorHAnsi" w:cstheme="minorHAnsi"/>
          <w:sz w:val="22"/>
          <w:szCs w:val="22"/>
        </w:rPr>
      </w:pPr>
    </w:p>
    <w:p w14:paraId="5EF803CE" w14:textId="5CD62F95" w:rsidR="00470FDC" w:rsidRPr="00470FDC" w:rsidRDefault="00470FDC" w:rsidP="00470FDC">
      <w:pPr>
        <w:textAlignment w:val="baseline"/>
        <w:rPr>
          <w:rFonts w:ascii="Segoe UI" w:eastAsia="Times New Roman" w:hAnsi="Segoe UI" w:cs="Segoe UI"/>
          <w:sz w:val="18"/>
          <w:lang w:eastAsia="en-GB"/>
        </w:rPr>
      </w:pPr>
    </w:p>
    <w:p w14:paraId="5D94220A" w14:textId="16EAC349" w:rsidR="00DF2106" w:rsidRPr="001576FD" w:rsidRDefault="00DF2106" w:rsidP="00DA46C8">
      <w:pPr>
        <w:rPr>
          <w:rFonts w:asciiTheme="minorHAnsi" w:hAnsiTheme="minorHAnsi"/>
          <w:sz w:val="22"/>
          <w:szCs w:val="22"/>
        </w:rPr>
      </w:pPr>
    </w:p>
    <w:p w14:paraId="6B9893C0" w14:textId="2F84C88A" w:rsidR="00F91A52" w:rsidRPr="00F91A52" w:rsidRDefault="00DF2106" w:rsidP="00F91A52">
      <w:pPr>
        <w:rPr>
          <w:rFonts w:asciiTheme="minorHAnsi" w:hAnsiTheme="minorHAnsi" w:cstheme="minorHAnsi"/>
          <w:sz w:val="22"/>
          <w:szCs w:val="22"/>
        </w:rPr>
      </w:pPr>
      <w:r w:rsidRPr="001576FD">
        <w:rPr>
          <w:rFonts w:asciiTheme="minorHAnsi" w:hAnsiTheme="minorHAnsi"/>
          <w:sz w:val="22"/>
          <w:szCs w:val="22"/>
        </w:rPr>
        <w:t>This post is subject to an Enhanced DBS Check</w:t>
      </w:r>
      <w:r w:rsidR="00F91A52">
        <w:rPr>
          <w:rFonts w:asciiTheme="minorHAnsi" w:hAnsiTheme="minorHAnsi"/>
          <w:sz w:val="22"/>
          <w:szCs w:val="22"/>
        </w:rPr>
        <w:br/>
      </w:r>
      <w:r w:rsidR="00F91A52">
        <w:rPr>
          <w:rFonts w:asciiTheme="minorHAnsi" w:hAnsiTheme="minorHAnsi"/>
          <w:sz w:val="22"/>
          <w:szCs w:val="22"/>
        </w:rPr>
        <w:br/>
      </w:r>
      <w:r w:rsidR="00F91A52" w:rsidRPr="00F91A52">
        <w:rPr>
          <w:rFonts w:asciiTheme="minorHAnsi" w:hAnsiTheme="minorHAnsi" w:cstheme="minorHAnsi"/>
          <w:color w:val="ED7D31" w:themeColor="accent2"/>
          <w:sz w:val="24"/>
          <w:szCs w:val="24"/>
        </w:rPr>
        <w:t>Responsibilities</w:t>
      </w:r>
      <w:r w:rsidR="00F91A52">
        <w:rPr>
          <w:color w:val="ED7D31" w:themeColor="accent2"/>
          <w:sz w:val="24"/>
          <w:szCs w:val="24"/>
        </w:rPr>
        <w:t xml:space="preserve">: </w:t>
      </w:r>
      <w:r w:rsidR="00F91A52">
        <w:br/>
      </w:r>
    </w:p>
    <w:p w14:paraId="57690B88" w14:textId="140E2F4D"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Direct work with Service Users </w:t>
      </w:r>
      <w:r w:rsidRPr="00F91A52">
        <w:rPr>
          <w:rFonts w:asciiTheme="minorHAnsi" w:hAnsiTheme="minorHAnsi" w:cstheme="minorHAnsi"/>
          <w:b/>
          <w:szCs w:val="20"/>
        </w:rPr>
        <w:br/>
      </w:r>
    </w:p>
    <w:p w14:paraId="73EC5810"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Maintain a proactive response to Service Users, continuously providing positive options for behaviour change throughout the Service Users’ time in the Drive project. </w:t>
      </w:r>
    </w:p>
    <w:p w14:paraId="4CFB6116"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Use combinations of motivational work, relationship building and a broad range of therapeutic skills to engage Service Users to addressing their abusive behaviour. </w:t>
      </w:r>
    </w:p>
    <w:p w14:paraId="62C86BD2"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Motivate and support Service Users to address the broad range of needs that may contribute to the risk that they pose to others or act as barrier for them to address that risk. e.g. housing, substance use etc. </w:t>
      </w:r>
    </w:p>
    <w:p w14:paraId="3DDD4788"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Develop strategies that will disrupt the continued risk posed by Service Users. </w:t>
      </w:r>
    </w:p>
    <w:p w14:paraId="6D0E09FD"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Ensure that Service Users understand that the community and Drive project will hold them accountable for continued abusive behaviour towards others. </w:t>
      </w:r>
    </w:p>
    <w:p w14:paraId="4EA22A17"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Ensure that there is a consistent delivery of services to the identified perpetrators of domestic abuse, including comprehensive risk assessment, support planning, referrals to other agencies and Maracs. </w:t>
      </w:r>
    </w:p>
    <w:p w14:paraId="3E35A5DF"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Undertake assessment of risk, needs and attitudes to inform individual Service User intervention plans. </w:t>
      </w:r>
    </w:p>
    <w:p w14:paraId="2B293CF8"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Respect and value the diversity of the community in which the service works in, providing a service that recognises the diverse needs of Service Users and their families. </w:t>
      </w:r>
    </w:p>
    <w:p w14:paraId="6814D194"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Consider the welfare and safety of children and young people in every aspect of your work, addressing parenting needs where appropriate and taking action to safeguard children. </w:t>
      </w:r>
    </w:p>
    <w:p w14:paraId="01B912A8" w14:textId="77777777" w:rsidR="00F91A52" w:rsidRPr="00F91A52" w:rsidRDefault="00F91A52" w:rsidP="00F91A52">
      <w:pPr>
        <w:rPr>
          <w:rFonts w:asciiTheme="minorHAnsi" w:hAnsiTheme="minorHAnsi" w:cstheme="minorHAnsi"/>
          <w:b/>
          <w:bCs/>
          <w:szCs w:val="20"/>
        </w:rPr>
      </w:pPr>
    </w:p>
    <w:p w14:paraId="340D5C1F" w14:textId="7F39564A" w:rsidR="00F91A52" w:rsidRPr="00F91A52" w:rsidRDefault="00F91A52" w:rsidP="00F91A52">
      <w:pPr>
        <w:rPr>
          <w:rFonts w:asciiTheme="minorHAnsi" w:hAnsiTheme="minorHAnsi" w:cstheme="minorHAnsi"/>
          <w:szCs w:val="20"/>
        </w:rPr>
      </w:pPr>
      <w:r w:rsidRPr="00F91A52">
        <w:rPr>
          <w:rFonts w:asciiTheme="minorHAnsi" w:hAnsiTheme="minorHAnsi" w:cstheme="minorHAnsi"/>
          <w:b/>
          <w:bCs/>
          <w:szCs w:val="20"/>
        </w:rPr>
        <w:t xml:space="preserve">Interagency work </w:t>
      </w:r>
      <w:r w:rsidRPr="00F91A52">
        <w:rPr>
          <w:rFonts w:asciiTheme="minorHAnsi" w:hAnsiTheme="minorHAnsi" w:cstheme="minorHAnsi"/>
          <w:b/>
          <w:bCs/>
          <w:szCs w:val="20"/>
        </w:rPr>
        <w:br/>
      </w:r>
    </w:p>
    <w:p w14:paraId="7F93E7BA"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Develop and maintain effective partnership working with statutory, private and voluntary agencies to address the issue of domestic abuse. </w:t>
      </w:r>
    </w:p>
    <w:p w14:paraId="682DD2F0"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Work to embed the Case Manager role into multi-agency responses to domestic abuse in the area. </w:t>
      </w:r>
    </w:p>
    <w:p w14:paraId="41023181"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Work closing with other professionals to ensure that risk management and safeguarding duties are effectively met. </w:t>
      </w:r>
    </w:p>
    <w:p w14:paraId="0C32066C"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Provide a single point of proactive and regular contact for a range of professionals involved in the case of the Service User. </w:t>
      </w:r>
    </w:p>
    <w:p w14:paraId="762D0791"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Support other professionals in responding to Service Users in a way that is coterminous with the aims and ethos of the Drive Project. </w:t>
      </w:r>
    </w:p>
    <w:p w14:paraId="38883791"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Work closely with the </w:t>
      </w:r>
      <w:proofErr w:type="spellStart"/>
      <w:r w:rsidRPr="00F91A52">
        <w:rPr>
          <w:rFonts w:asciiTheme="minorHAnsi" w:hAnsiTheme="minorHAnsi" w:cstheme="minorHAnsi"/>
          <w:szCs w:val="20"/>
        </w:rPr>
        <w:t>Idvas</w:t>
      </w:r>
      <w:proofErr w:type="spellEnd"/>
      <w:r w:rsidRPr="00F91A52">
        <w:rPr>
          <w:rFonts w:asciiTheme="minorHAnsi" w:hAnsiTheme="minorHAnsi" w:cstheme="minorHAnsi"/>
          <w:szCs w:val="20"/>
        </w:rPr>
        <w:t xml:space="preserve"> supporting the partners, ex-partners and new partners, and family members of Service Users in management of risk and developing intervention plans, as set out in the Drive Manual. </w:t>
      </w:r>
    </w:p>
    <w:p w14:paraId="5CC8931C"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Effective implementation of institutional advocacy through pro-socially challenging partner agencies, acknowledging best practice and striving for change to benefit the individual, the service and the sector. </w:t>
      </w:r>
    </w:p>
    <w:p w14:paraId="15C0866C"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Represent the service at operational multi-agency meetings, feeding back initiatives and outcomes to the team and contribute to the evaluation of the quality of activities these services offer. </w:t>
      </w:r>
    </w:p>
    <w:p w14:paraId="15F18A45" w14:textId="77777777" w:rsidR="00F91A52" w:rsidRPr="00F91A52" w:rsidRDefault="00F91A52" w:rsidP="00F91A52">
      <w:pPr>
        <w:rPr>
          <w:rFonts w:asciiTheme="minorHAnsi" w:hAnsiTheme="minorHAnsi" w:cstheme="minorHAnsi"/>
          <w:b/>
          <w:bCs/>
          <w:szCs w:val="20"/>
        </w:rPr>
      </w:pPr>
    </w:p>
    <w:p w14:paraId="6E5232E9" w14:textId="55B0535C" w:rsidR="00F91A52" w:rsidRPr="00F91A52" w:rsidRDefault="00F91A52" w:rsidP="00F91A52">
      <w:pPr>
        <w:rPr>
          <w:rFonts w:asciiTheme="minorHAnsi" w:hAnsiTheme="minorHAnsi" w:cstheme="minorHAnsi"/>
          <w:szCs w:val="20"/>
        </w:rPr>
      </w:pPr>
      <w:r w:rsidRPr="00F91A52">
        <w:rPr>
          <w:rFonts w:asciiTheme="minorHAnsi" w:hAnsiTheme="minorHAnsi" w:cstheme="minorHAnsi"/>
          <w:b/>
          <w:bCs/>
          <w:szCs w:val="20"/>
        </w:rPr>
        <w:t xml:space="preserve">Case management </w:t>
      </w:r>
      <w:r w:rsidRPr="00F91A52">
        <w:rPr>
          <w:rFonts w:asciiTheme="minorHAnsi" w:hAnsiTheme="minorHAnsi" w:cstheme="minorHAnsi"/>
          <w:b/>
          <w:bCs/>
          <w:szCs w:val="20"/>
        </w:rPr>
        <w:br/>
      </w:r>
    </w:p>
    <w:p w14:paraId="6277F72C"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Manage a case load focusing on high-risk perpetrators of domestic abuse to provide an assertive, medium to long term service, based on thorough assessment and individual support planning that adopts the principles of the ‘Support or/and Disrupt’ concept. </w:t>
      </w:r>
    </w:p>
    <w:p w14:paraId="2F524DCB"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Comply with safeguarding and information sharing policies, ensuring that Service Users and colleagues understand and comply with relevant safeguarding frameworks. </w:t>
      </w:r>
    </w:p>
    <w:p w14:paraId="037F336D"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lastRenderedPageBreak/>
        <w:t xml:space="preserve">Contribute to regular service reviews which include monitoring data, evaluations, intake and output policy, and practice and workload reviews for the whole service. </w:t>
      </w:r>
    </w:p>
    <w:p w14:paraId="41E4856F"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Attend monthly case management meetings with the Service Manager. </w:t>
      </w:r>
    </w:p>
    <w:p w14:paraId="76DFCCEF"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Attend clinical supervision. </w:t>
      </w:r>
    </w:p>
    <w:p w14:paraId="02C5F652" w14:textId="77777777" w:rsidR="00F91A52" w:rsidRPr="00F91A52" w:rsidRDefault="00F91A52" w:rsidP="00F91A52">
      <w:pPr>
        <w:pStyle w:val="Default"/>
        <w:rPr>
          <w:rFonts w:asciiTheme="minorHAnsi" w:eastAsiaTheme="minorHAnsi" w:hAnsiTheme="minorHAnsi" w:cstheme="minorHAnsi"/>
          <w:color w:val="auto"/>
          <w:sz w:val="20"/>
          <w:szCs w:val="20"/>
          <w:lang w:val="en-GB"/>
        </w:rPr>
      </w:pPr>
    </w:p>
    <w:p w14:paraId="7F876740" w14:textId="687AE1A3"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Recording and administration </w:t>
      </w:r>
      <w:r w:rsidRPr="00F91A52">
        <w:rPr>
          <w:rFonts w:asciiTheme="minorHAnsi" w:hAnsiTheme="minorHAnsi" w:cstheme="minorHAnsi"/>
          <w:b/>
          <w:szCs w:val="20"/>
        </w:rPr>
        <w:br/>
      </w:r>
    </w:p>
    <w:p w14:paraId="0890FCB0" w14:textId="77777777" w:rsidR="00F91A52" w:rsidRPr="00F91A52" w:rsidRDefault="00F91A52" w:rsidP="00F91A52">
      <w:pPr>
        <w:pStyle w:val="ListParagraph"/>
        <w:numPr>
          <w:ilvl w:val="0"/>
          <w:numId w:val="4"/>
        </w:numPr>
        <w:rPr>
          <w:rFonts w:asciiTheme="minorHAnsi" w:hAnsiTheme="minorHAnsi" w:cstheme="minorHAnsi"/>
          <w:szCs w:val="20"/>
        </w:rPr>
      </w:pPr>
      <w:r w:rsidRPr="00F91A52">
        <w:rPr>
          <w:rFonts w:asciiTheme="minorHAnsi" w:hAnsiTheme="minorHAnsi" w:cstheme="minorHAnsi"/>
          <w:szCs w:val="20"/>
        </w:rPr>
        <w:t xml:space="preserve">Ensure that case files and records are accurate and complete and are kept in compliance with data protection and information sharing legislation and protocols. </w:t>
      </w:r>
    </w:p>
    <w:p w14:paraId="3D3AAED9" w14:textId="77777777" w:rsidR="00F91A52" w:rsidRPr="00F91A52" w:rsidRDefault="00F91A52" w:rsidP="00F91A52">
      <w:pPr>
        <w:pStyle w:val="ListParagraph"/>
        <w:numPr>
          <w:ilvl w:val="0"/>
          <w:numId w:val="4"/>
        </w:numPr>
        <w:rPr>
          <w:rFonts w:asciiTheme="minorHAnsi" w:hAnsiTheme="minorHAnsi" w:cstheme="minorHAnsi"/>
          <w:szCs w:val="20"/>
        </w:rPr>
      </w:pPr>
      <w:r w:rsidRPr="00F91A52">
        <w:rPr>
          <w:rFonts w:asciiTheme="minorHAnsi" w:hAnsiTheme="minorHAnsi" w:cstheme="minorHAnsi"/>
          <w:szCs w:val="20"/>
        </w:rPr>
        <w:t xml:space="preserve">Enter all the required information into the Drive project electronic case management system to enable tracking of Service User change, multi-agency working and risk management. </w:t>
      </w:r>
    </w:p>
    <w:p w14:paraId="0F529C8B" w14:textId="77777777" w:rsidR="00F91A52" w:rsidRPr="00F91A52" w:rsidRDefault="00F91A52" w:rsidP="00F91A52">
      <w:pPr>
        <w:rPr>
          <w:rFonts w:asciiTheme="minorHAnsi" w:hAnsiTheme="minorHAnsi" w:cstheme="minorHAnsi"/>
          <w:szCs w:val="20"/>
        </w:rPr>
      </w:pPr>
    </w:p>
    <w:p w14:paraId="6F4C2E93" w14:textId="4D2F15A9"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General </w:t>
      </w:r>
      <w:r w:rsidRPr="00F91A52">
        <w:rPr>
          <w:rFonts w:asciiTheme="minorHAnsi" w:hAnsiTheme="minorHAnsi" w:cstheme="minorHAnsi"/>
          <w:b/>
          <w:szCs w:val="20"/>
        </w:rPr>
        <w:br/>
      </w:r>
    </w:p>
    <w:p w14:paraId="58A3B270"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Remain up-to-date and compliant with all relevant legislation connected to your work, including organisational procedures, policies and professional codes of conduct and practice guidance, </w:t>
      </w:r>
      <w:proofErr w:type="gramStart"/>
      <w:r w:rsidRPr="00F91A52">
        <w:rPr>
          <w:rFonts w:asciiTheme="minorHAnsi" w:hAnsiTheme="minorHAnsi" w:cstheme="minorHAnsi"/>
          <w:szCs w:val="20"/>
        </w:rPr>
        <w:t>in order to</w:t>
      </w:r>
      <w:proofErr w:type="gramEnd"/>
      <w:r w:rsidRPr="00F91A52">
        <w:rPr>
          <w:rFonts w:asciiTheme="minorHAnsi" w:hAnsiTheme="minorHAnsi" w:cstheme="minorHAnsi"/>
          <w:szCs w:val="20"/>
        </w:rPr>
        <w:t xml:space="preserve"> uphold standards of best practice. </w:t>
      </w:r>
    </w:p>
    <w:p w14:paraId="1B016867"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Represent the service at local events; deliver training and presentations as required. </w:t>
      </w:r>
    </w:p>
    <w:p w14:paraId="200EF89C"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Feed into the learning process via the service to improve services for perpetrators of domestic abuse, ensuring that the experiences of Service Users and other agencies inform this process. </w:t>
      </w:r>
    </w:p>
    <w:p w14:paraId="79642D32"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Be confident to evidence reflective practice in all aspects of work.</w:t>
      </w:r>
    </w:p>
    <w:p w14:paraId="1326BDAB"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Be committed to reviewing individual and team practice and undertake regular training. </w:t>
      </w:r>
    </w:p>
    <w:p w14:paraId="50470F2E"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Act with integrity and respect when interacting with Service Users, employees, agencies and individuals. </w:t>
      </w:r>
    </w:p>
    <w:p w14:paraId="511E2B2E"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Be competent in defensible decision making, recording and being held accountable. </w:t>
      </w:r>
    </w:p>
    <w:p w14:paraId="0D6B6AE4"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Show initiative in tackling issues within the service and in relation to other agencies. </w:t>
      </w:r>
    </w:p>
    <w:p w14:paraId="41C7E679" w14:textId="77777777" w:rsidR="00646A65" w:rsidRDefault="00F91A52" w:rsidP="00646A65">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Act as a champion for the programme in your area.</w:t>
      </w:r>
    </w:p>
    <w:p w14:paraId="6A79C089" w14:textId="1E0A93C0" w:rsidR="00646A65" w:rsidRPr="00646A65" w:rsidRDefault="00646A65" w:rsidP="00646A65">
      <w:pPr>
        <w:pStyle w:val="ListParagraph"/>
        <w:numPr>
          <w:ilvl w:val="0"/>
          <w:numId w:val="6"/>
        </w:numPr>
        <w:rPr>
          <w:rFonts w:asciiTheme="minorHAnsi" w:hAnsiTheme="minorHAnsi" w:cstheme="minorHAnsi"/>
          <w:szCs w:val="20"/>
        </w:rPr>
      </w:pPr>
      <w:r w:rsidRPr="00646A65">
        <w:rPr>
          <w:rFonts w:ascii="Calibri" w:hAnsi="Calibri" w:cs="Calibri"/>
          <w:szCs w:val="20"/>
        </w:rPr>
        <w:t>Partake in evening and weekend work as required.  </w:t>
      </w:r>
    </w:p>
    <w:p w14:paraId="607EF102" w14:textId="61151AC8" w:rsidR="00646A65" w:rsidRPr="00646A65" w:rsidRDefault="00646A65" w:rsidP="00646A65">
      <w:pPr>
        <w:pStyle w:val="ListParagraph"/>
        <w:numPr>
          <w:ilvl w:val="0"/>
          <w:numId w:val="6"/>
        </w:numPr>
        <w:rPr>
          <w:rFonts w:asciiTheme="minorHAnsi" w:hAnsiTheme="minorHAnsi" w:cstheme="minorHAnsi"/>
          <w:szCs w:val="20"/>
        </w:rPr>
      </w:pPr>
      <w:r w:rsidRPr="00646A65">
        <w:rPr>
          <w:rFonts w:ascii="Calibri" w:eastAsia="Times New Roman" w:hAnsi="Calibri" w:cs="Calibri"/>
          <w:color w:val="000000"/>
          <w:szCs w:val="20"/>
          <w:lang w:eastAsia="en-GB"/>
        </w:rPr>
        <w:t>Support the designated safeguarding </w:t>
      </w:r>
      <w:proofErr w:type="gramStart"/>
      <w:r w:rsidRPr="00646A65">
        <w:rPr>
          <w:rFonts w:ascii="Calibri" w:eastAsia="Times New Roman" w:hAnsi="Calibri" w:cs="Calibri"/>
          <w:color w:val="000000"/>
          <w:szCs w:val="20"/>
          <w:lang w:eastAsia="en-GB"/>
        </w:rPr>
        <w:t>lead</w:t>
      </w:r>
      <w:proofErr w:type="gramEnd"/>
      <w:r w:rsidRPr="00646A65">
        <w:rPr>
          <w:rFonts w:ascii="Calibri" w:eastAsia="Times New Roman" w:hAnsi="Calibri" w:cs="Calibri"/>
          <w:color w:val="000000"/>
          <w:szCs w:val="20"/>
          <w:lang w:eastAsia="en-GB"/>
        </w:rPr>
        <w:t> to ensure all staff, volunteers, trustees and students at TLC understand that safeguarding is everyone's responsibility. Ensure adherence to policies, mandatory training, reporting concerns, and compliance to protect children and adults at risk. </w:t>
      </w:r>
    </w:p>
    <w:p w14:paraId="4AAC0BED" w14:textId="1A40B230" w:rsidR="00F91A52" w:rsidRPr="00F91A52" w:rsidRDefault="00F91A52" w:rsidP="00646A65">
      <w:pPr>
        <w:pStyle w:val="ListParagraph"/>
        <w:numPr>
          <w:ilvl w:val="0"/>
          <w:numId w:val="0"/>
        </w:numPr>
        <w:ind w:left="720"/>
        <w:rPr>
          <w:rFonts w:asciiTheme="minorHAnsi" w:hAnsiTheme="minorHAnsi" w:cstheme="minorHAnsi"/>
          <w:szCs w:val="20"/>
        </w:rPr>
      </w:pPr>
      <w:r w:rsidRPr="00F91A52">
        <w:rPr>
          <w:rFonts w:asciiTheme="minorHAnsi" w:hAnsiTheme="minorHAnsi" w:cstheme="minorHAnsi"/>
          <w:szCs w:val="20"/>
        </w:rPr>
        <w:br/>
      </w:r>
      <w:r w:rsidRPr="00F91A52">
        <w:rPr>
          <w:rFonts w:asciiTheme="minorHAnsi" w:hAnsiTheme="minorHAnsi" w:cstheme="minorHAnsi"/>
          <w:szCs w:val="20"/>
        </w:rPr>
        <w:br/>
      </w:r>
      <w:r w:rsidRPr="00F91A52">
        <w:rPr>
          <w:rFonts w:asciiTheme="minorHAnsi" w:hAnsiTheme="minorHAnsi" w:cstheme="minorHAnsi"/>
          <w:szCs w:val="20"/>
        </w:rPr>
        <w:br/>
      </w:r>
      <w:r w:rsidRPr="00F91A52">
        <w:rPr>
          <w:rFonts w:asciiTheme="minorHAnsi" w:hAnsiTheme="minorHAnsi" w:cstheme="minorHAnsi"/>
          <w:color w:val="ED7D31" w:themeColor="accent2"/>
          <w:sz w:val="24"/>
          <w:szCs w:val="24"/>
        </w:rPr>
        <w:t xml:space="preserve">Person Specification: </w:t>
      </w:r>
      <w:r w:rsidRPr="00F91A52">
        <w:rPr>
          <w:rFonts w:asciiTheme="minorHAnsi" w:hAnsiTheme="minorHAnsi" w:cstheme="minorHAnsi"/>
          <w:color w:val="ED7D31" w:themeColor="accent2"/>
          <w:sz w:val="24"/>
          <w:szCs w:val="24"/>
        </w:rPr>
        <w:br/>
      </w:r>
    </w:p>
    <w:p w14:paraId="45526674"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Experience: Essential </w:t>
      </w:r>
    </w:p>
    <w:p w14:paraId="05314470"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Direct work with vulnerable Service Users. </w:t>
      </w:r>
    </w:p>
    <w:p w14:paraId="4E1B3D6D"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Working within a multi-agency public protection/safeguarding </w:t>
      </w:r>
      <w:proofErr w:type="gramStart"/>
      <w:r w:rsidRPr="00F91A52">
        <w:rPr>
          <w:rFonts w:asciiTheme="minorHAnsi" w:hAnsiTheme="minorHAnsi" w:cstheme="minorHAnsi"/>
          <w:szCs w:val="20"/>
        </w:rPr>
        <w:t>setting .</w:t>
      </w:r>
      <w:proofErr w:type="gramEnd"/>
      <w:r w:rsidRPr="00F91A52">
        <w:rPr>
          <w:rFonts w:asciiTheme="minorHAnsi" w:hAnsiTheme="minorHAnsi" w:cstheme="minorHAnsi"/>
          <w:szCs w:val="20"/>
        </w:rPr>
        <w:t xml:space="preserve">e.g. Child protection, vulnerable adults, Marac, </w:t>
      </w:r>
      <w:proofErr w:type="spellStart"/>
      <w:r w:rsidRPr="00F91A52">
        <w:rPr>
          <w:rFonts w:asciiTheme="minorHAnsi" w:hAnsiTheme="minorHAnsi" w:cstheme="minorHAnsi"/>
          <w:szCs w:val="20"/>
        </w:rPr>
        <w:t>Mappa</w:t>
      </w:r>
      <w:proofErr w:type="spellEnd"/>
      <w:r w:rsidRPr="00F91A52">
        <w:rPr>
          <w:rFonts w:asciiTheme="minorHAnsi" w:hAnsiTheme="minorHAnsi" w:cstheme="minorHAnsi"/>
          <w:szCs w:val="20"/>
        </w:rPr>
        <w:t xml:space="preserve">. </w:t>
      </w:r>
    </w:p>
    <w:p w14:paraId="0610560B"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Managing safeguarding issues and procedures. </w:t>
      </w:r>
    </w:p>
    <w:p w14:paraId="3BC19680"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Writing and presenting information formally and informally, to a range of audiences. </w:t>
      </w:r>
    </w:p>
    <w:p w14:paraId="0CB77050"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Working within legislative frameworks and using this application to develop, influence and encourage partnership working. </w:t>
      </w:r>
    </w:p>
    <w:p w14:paraId="745C6F4C"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Working within conflict management. </w:t>
      </w:r>
    </w:p>
    <w:p w14:paraId="1926A655"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Evidence of keeping reliable and timely reporting and meeting deadlines.</w:t>
      </w:r>
    </w:p>
    <w:p w14:paraId="7AC7B7C2" w14:textId="77777777" w:rsidR="00F91A52" w:rsidRPr="00F91A52" w:rsidRDefault="00F91A52" w:rsidP="00F91A52">
      <w:pPr>
        <w:rPr>
          <w:rFonts w:asciiTheme="minorHAnsi" w:hAnsiTheme="minorHAnsi" w:cstheme="minorHAnsi"/>
          <w:szCs w:val="20"/>
        </w:rPr>
      </w:pPr>
    </w:p>
    <w:p w14:paraId="5AE1861C"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Experience: Desirable </w:t>
      </w:r>
    </w:p>
    <w:p w14:paraId="18E2CB19"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victims and or perpetrators of domestic abuse. </w:t>
      </w:r>
    </w:p>
    <w:p w14:paraId="4F963946"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Service Users with complex needs and/or challenging behaviour. </w:t>
      </w:r>
    </w:p>
    <w:p w14:paraId="51201F4D"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Work with Service Users with diagnosed mental health issues.</w:t>
      </w:r>
    </w:p>
    <w:p w14:paraId="585DA3E3"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Service Users with substance misuse. </w:t>
      </w:r>
    </w:p>
    <w:p w14:paraId="1B653048"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young people aged 16-25 years. </w:t>
      </w:r>
    </w:p>
    <w:p w14:paraId="13F9F474"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Using pro-social modelling and motivational interviewing in practice. </w:t>
      </w:r>
    </w:p>
    <w:p w14:paraId="7723C5C0" w14:textId="77777777" w:rsidR="00F91A52" w:rsidRPr="00F91A52" w:rsidRDefault="00F91A52" w:rsidP="00F91A52">
      <w:pPr>
        <w:rPr>
          <w:rFonts w:asciiTheme="minorHAnsi" w:hAnsiTheme="minorHAnsi" w:cstheme="minorHAnsi"/>
          <w:szCs w:val="20"/>
        </w:rPr>
      </w:pPr>
    </w:p>
    <w:p w14:paraId="32665F1F"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lastRenderedPageBreak/>
        <w:t xml:space="preserve">Knowledge and Understanding: </w:t>
      </w:r>
    </w:p>
    <w:p w14:paraId="1C5BF238"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an excellent understanding of domestic abuse, including the impact on victims and their children, and the legal and practical remedies available. </w:t>
      </w:r>
    </w:p>
    <w:p w14:paraId="0E680C8A"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a good knowledge of effective ways of working/engaging with perpetrators of domestic abuse. </w:t>
      </w:r>
    </w:p>
    <w:p w14:paraId="48B5B478"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a thorough understanding of </w:t>
      </w:r>
      <w:proofErr w:type="spellStart"/>
      <w:r w:rsidRPr="00F91A52">
        <w:rPr>
          <w:rFonts w:asciiTheme="minorHAnsi" w:hAnsiTheme="minorHAnsi" w:cstheme="minorHAnsi"/>
          <w:szCs w:val="20"/>
        </w:rPr>
        <w:t>Idva</w:t>
      </w:r>
      <w:proofErr w:type="spellEnd"/>
      <w:r w:rsidRPr="00F91A52">
        <w:rPr>
          <w:rFonts w:asciiTheme="minorHAnsi" w:hAnsiTheme="minorHAnsi" w:cstheme="minorHAnsi"/>
          <w:szCs w:val="20"/>
        </w:rPr>
        <w:t xml:space="preserve"> work including risk assessment, risk management and comprehensive safety planning. </w:t>
      </w:r>
    </w:p>
    <w:p w14:paraId="7DD92B1E"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theoretical and procedural knowledge of other services and multi-agency partnerships involved in the response to domestic abuse, including Marac. </w:t>
      </w:r>
    </w:p>
    <w:p w14:paraId="0F5821B3" w14:textId="77777777" w:rsidR="00F91A52" w:rsidRPr="00F91A52" w:rsidRDefault="00F91A52" w:rsidP="00F91A52">
      <w:pPr>
        <w:pStyle w:val="ListParagraph"/>
        <w:numPr>
          <w:ilvl w:val="0"/>
          <w:numId w:val="9"/>
        </w:numPr>
        <w:rPr>
          <w:rFonts w:asciiTheme="minorHAnsi" w:hAnsiTheme="minorHAnsi" w:cstheme="minorHAnsi"/>
          <w:szCs w:val="20"/>
        </w:rPr>
      </w:pPr>
      <w:proofErr w:type="gramStart"/>
      <w:r w:rsidRPr="00F91A52">
        <w:rPr>
          <w:rFonts w:asciiTheme="minorHAnsi" w:hAnsiTheme="minorHAnsi" w:cstheme="minorHAnsi"/>
          <w:szCs w:val="20"/>
        </w:rPr>
        <w:t>Have an understanding of</w:t>
      </w:r>
      <w:proofErr w:type="gramEnd"/>
      <w:r w:rsidRPr="00F91A52">
        <w:rPr>
          <w:rFonts w:asciiTheme="minorHAnsi" w:hAnsiTheme="minorHAnsi" w:cstheme="minorHAnsi"/>
          <w:szCs w:val="20"/>
        </w:rPr>
        <w:t xml:space="preserve"> public protection arrangements, policing, child protection, health and social care, housing support and of multi-agency/partnership working. </w:t>
      </w:r>
    </w:p>
    <w:p w14:paraId="431196FC" w14:textId="77777777" w:rsidR="00F91A52" w:rsidRPr="00F91A52" w:rsidRDefault="00F91A52" w:rsidP="00F91A52">
      <w:pPr>
        <w:rPr>
          <w:rFonts w:asciiTheme="minorHAnsi" w:hAnsiTheme="minorHAnsi" w:cstheme="minorHAnsi"/>
          <w:szCs w:val="20"/>
        </w:rPr>
      </w:pPr>
    </w:p>
    <w:p w14:paraId="14DA1BEA"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Skills: </w:t>
      </w:r>
    </w:p>
    <w:p w14:paraId="0E6D95BC"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Competent IT skills, including use of Microsoft Office. </w:t>
      </w:r>
    </w:p>
    <w:p w14:paraId="1D1609D7"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Excellent communication skills (both written and oral)</w:t>
      </w:r>
    </w:p>
    <w:p w14:paraId="71844DF3"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Hold a relevant degree, a vocational qualification or equivalent experience. </w:t>
      </w:r>
    </w:p>
    <w:p w14:paraId="7BAF631A"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Good relationship management </w:t>
      </w:r>
      <w:proofErr w:type="gramStart"/>
      <w:r w:rsidRPr="00F91A52">
        <w:rPr>
          <w:rFonts w:asciiTheme="minorHAnsi" w:hAnsiTheme="minorHAnsi" w:cstheme="minorHAnsi"/>
          <w:szCs w:val="20"/>
        </w:rPr>
        <w:t>with regard to</w:t>
      </w:r>
      <w:proofErr w:type="gramEnd"/>
      <w:r w:rsidRPr="00F91A52">
        <w:rPr>
          <w:rFonts w:asciiTheme="minorHAnsi" w:hAnsiTheme="minorHAnsi" w:cstheme="minorHAnsi"/>
          <w:szCs w:val="20"/>
        </w:rPr>
        <w:t xml:space="preserve"> multi-agency work that incorporates sensitivity, responsiveness and effective partnership working. </w:t>
      </w:r>
    </w:p>
    <w:p w14:paraId="1279D828"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Have excellent advisory, negotiation &amp; persuasive skills to support and guide Service Users. </w:t>
      </w:r>
    </w:p>
    <w:p w14:paraId="676625CF"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Ability to lead and facilitate discussions to achieve a positive outcome. </w:t>
      </w:r>
    </w:p>
    <w:p w14:paraId="54C567A4"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Excellent interpersonal skills and the ability to demonstrate empathy.</w:t>
      </w:r>
    </w:p>
    <w:p w14:paraId="3425D891"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Excellent crisis management skills and the ability to deal with stressful and difficult situations including conflict, challenge and trauma. </w:t>
      </w:r>
    </w:p>
    <w:p w14:paraId="2AF21249" w14:textId="77777777" w:rsidR="00F91A52" w:rsidRPr="00F91A52" w:rsidRDefault="00F91A52" w:rsidP="00F91A52">
      <w:pPr>
        <w:rPr>
          <w:rFonts w:asciiTheme="minorHAnsi" w:hAnsiTheme="minorHAnsi" w:cstheme="minorHAnsi"/>
          <w:szCs w:val="20"/>
        </w:rPr>
      </w:pPr>
    </w:p>
    <w:p w14:paraId="23B44BAB"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Attributes: </w:t>
      </w:r>
    </w:p>
    <w:p w14:paraId="56C7AE18"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An ability to work collaboratively as part of a team; whilst also having the initiative and confidence to work independently as necessary. </w:t>
      </w:r>
    </w:p>
    <w:p w14:paraId="456EB9CB"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Flexible and available to work in all types of statutory and voluntary sector environments. </w:t>
      </w:r>
    </w:p>
    <w:p w14:paraId="43DA69E0"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Belief in perpetrator behaviour change. </w:t>
      </w:r>
    </w:p>
    <w:p w14:paraId="2D1C9B01"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Proactive and self-motivated. </w:t>
      </w:r>
    </w:p>
    <w:p w14:paraId="3D734D08" w14:textId="77777777" w:rsidR="00F91A52" w:rsidRPr="00F91A52" w:rsidRDefault="00F91A52" w:rsidP="00F91A52">
      <w:pPr>
        <w:pStyle w:val="ListParagraph"/>
        <w:numPr>
          <w:ilvl w:val="0"/>
          <w:numId w:val="11"/>
        </w:numPr>
        <w:rPr>
          <w:rFonts w:asciiTheme="minorHAnsi" w:hAnsiTheme="minorHAnsi" w:cstheme="minorHAnsi"/>
        </w:rPr>
      </w:pPr>
      <w:r w:rsidRPr="00F91A52">
        <w:rPr>
          <w:rFonts w:asciiTheme="minorHAnsi" w:hAnsiTheme="minorHAnsi" w:cstheme="minorHAnsi"/>
          <w:szCs w:val="20"/>
        </w:rPr>
        <w:t xml:space="preserve">Reflection and self-awareness skills. </w:t>
      </w:r>
    </w:p>
    <w:p w14:paraId="0B5EF351" w14:textId="77777777" w:rsidR="00F91A52" w:rsidRPr="00F91A52" w:rsidRDefault="00F91A52" w:rsidP="00F91A52">
      <w:pPr>
        <w:rPr>
          <w:rFonts w:asciiTheme="minorHAnsi" w:hAnsiTheme="minorHAnsi" w:cstheme="minorHAnsi"/>
        </w:rPr>
      </w:pPr>
    </w:p>
    <w:p w14:paraId="732B1F90" w14:textId="77777777" w:rsidR="00DA46C8" w:rsidRPr="00F91A52" w:rsidRDefault="00DA46C8" w:rsidP="00DA46C8">
      <w:pPr>
        <w:rPr>
          <w:rFonts w:asciiTheme="minorHAnsi" w:hAnsiTheme="minorHAnsi" w:cstheme="minorHAnsi"/>
          <w:sz w:val="22"/>
          <w:szCs w:val="22"/>
        </w:rPr>
      </w:pPr>
    </w:p>
    <w:p w14:paraId="4D9F3182" w14:textId="77777777" w:rsidR="00B919B7" w:rsidRPr="00F91A52" w:rsidRDefault="00B919B7">
      <w:pPr>
        <w:rPr>
          <w:rFonts w:asciiTheme="minorHAnsi" w:hAnsiTheme="minorHAnsi" w:cstheme="minorHAnsi"/>
          <w:sz w:val="22"/>
          <w:szCs w:val="22"/>
        </w:rPr>
      </w:pPr>
    </w:p>
    <w:sectPr w:rsidR="00B919B7" w:rsidRPr="00F91A5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84C7" w14:textId="77777777" w:rsidR="0043474D" w:rsidRDefault="0043474D" w:rsidP="00C86F3D">
      <w:r>
        <w:separator/>
      </w:r>
    </w:p>
  </w:endnote>
  <w:endnote w:type="continuationSeparator" w:id="0">
    <w:p w14:paraId="5A34AEC0" w14:textId="77777777" w:rsidR="0043474D" w:rsidRDefault="0043474D"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Tahoma"/>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52B3DDD1" w:rsidR="00D377F8" w:rsidRDefault="00212340" w:rsidP="00212340">
    <w:pPr>
      <w:pStyle w:val="Footer"/>
      <w:tabs>
        <w:tab w:val="left" w:pos="2196"/>
      </w:tabs>
    </w:pPr>
    <w:r>
      <w:rPr>
        <w:noProof/>
      </w:rPr>
      <w:drawing>
        <wp:anchor distT="0" distB="0" distL="114300" distR="114300" simplePos="0" relativeHeight="251658752" behindDoc="1" locked="0" layoutInCell="1" allowOverlap="1" wp14:anchorId="5DB7AA80" wp14:editId="04705114">
          <wp:simplePos x="0" y="0"/>
          <wp:positionH relativeFrom="margin">
            <wp:posOffset>-815340</wp:posOffset>
          </wp:positionH>
          <wp:positionV relativeFrom="paragraph">
            <wp:posOffset>96520</wp:posOffset>
          </wp:positionV>
          <wp:extent cx="1120140" cy="327660"/>
          <wp:effectExtent l="0" t="0" r="3810" b="0"/>
          <wp:wrapTight wrapText="bothSides">
            <wp:wrapPolygon edited="0">
              <wp:start x="0" y="0"/>
              <wp:lineTo x="0" y="20093"/>
              <wp:lineTo x="21306" y="20093"/>
              <wp:lineTo x="21306" y="0"/>
              <wp:lineTo x="0" y="0"/>
            </wp:wrapPolygon>
          </wp:wrapTight>
          <wp:docPr id="15" name="Picture 15" descr="The Drive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 Drive Partnership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6556" t="22489" r="8589" b="19209"/>
                  <a:stretch/>
                </pic:blipFill>
                <pic:spPr bwMode="auto">
                  <a:xfrm>
                    <a:off x="0" y="0"/>
                    <a:ext cx="1120140" cy="327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7F8">
      <w:t xml:space="preserve"> </w:t>
    </w:r>
    <w:r w:rsidR="00D377F8">
      <w:rPr>
        <w:noProof/>
      </w:rPr>
      <w:drawing>
        <wp:inline distT="0" distB="0" distL="0" distR="0" wp14:anchorId="69B6B8B3" wp14:editId="0C07A0B6">
          <wp:extent cx="906780" cy="572636"/>
          <wp:effectExtent l="0" t="0" r="762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42077" cy="594927"/>
                  </a:xfrm>
                  <a:prstGeom prst="rect">
                    <a:avLst/>
                  </a:prstGeom>
                </pic:spPr>
              </pic:pic>
            </a:graphicData>
          </a:graphic>
        </wp:inline>
      </w:drawing>
    </w:r>
    <w:r w:rsidR="002F53D9">
      <w:tab/>
    </w:r>
    <w:r>
      <w:tab/>
    </w:r>
    <w:r w:rsidR="002F53D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8650" w14:textId="77777777" w:rsidR="0043474D" w:rsidRDefault="0043474D" w:rsidP="00C86F3D">
      <w:r>
        <w:separator/>
      </w:r>
    </w:p>
  </w:footnote>
  <w:footnote w:type="continuationSeparator" w:id="0">
    <w:p w14:paraId="1F14BCAE" w14:textId="77777777" w:rsidR="0043474D" w:rsidRDefault="0043474D"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702D6389" w:rsidR="00C86F3D" w:rsidRPr="00C86F3D" w:rsidRDefault="00C86F3D">
    <w:pPr>
      <w:pStyle w:val="Header"/>
      <w:rPr>
        <w:lang w:val="en-US"/>
      </w:rPr>
    </w:pPr>
    <w:r>
      <w:rPr>
        <w:lang w:val="en-US"/>
      </w:rPr>
      <w:t>TLC: Talk, Listen, Change</w:t>
    </w:r>
    <w:r w:rsidR="00166215">
      <w:rPr>
        <w:lang w:val="en-US"/>
      </w:rPr>
      <w:tab/>
    </w:r>
    <w:r w:rsidR="00166215">
      <w:rPr>
        <w:lang w:val="en-US"/>
      </w:rPr>
      <w:tab/>
      <w:t>D</w:t>
    </w:r>
    <w:r w:rsidR="0081509E">
      <w:rPr>
        <w:lang w:val="en-US"/>
      </w:rPr>
      <w:t xml:space="preserve">RIVE case manager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74F8C"/>
    <w:multiLevelType w:val="multilevel"/>
    <w:tmpl w:val="C6A4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36FDE"/>
    <w:multiLevelType w:val="multilevel"/>
    <w:tmpl w:val="AE42C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3F0F98"/>
    <w:multiLevelType w:val="multilevel"/>
    <w:tmpl w:val="E974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700AD"/>
    <w:multiLevelType w:val="multilevel"/>
    <w:tmpl w:val="1AC8A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669">
    <w:abstractNumId w:val="16"/>
  </w:num>
  <w:num w:numId="2" w16cid:durableId="1053694777">
    <w:abstractNumId w:val="11"/>
  </w:num>
  <w:num w:numId="3" w16cid:durableId="409735836">
    <w:abstractNumId w:val="10"/>
  </w:num>
  <w:num w:numId="4" w16cid:durableId="560217616">
    <w:abstractNumId w:val="9"/>
  </w:num>
  <w:num w:numId="5" w16cid:durableId="1768306518">
    <w:abstractNumId w:val="6"/>
  </w:num>
  <w:num w:numId="6" w16cid:durableId="877547172">
    <w:abstractNumId w:val="15"/>
  </w:num>
  <w:num w:numId="7" w16cid:durableId="1439372343">
    <w:abstractNumId w:val="12"/>
  </w:num>
  <w:num w:numId="8" w16cid:durableId="2062751514">
    <w:abstractNumId w:val="3"/>
  </w:num>
  <w:num w:numId="9" w16cid:durableId="887716369">
    <w:abstractNumId w:val="13"/>
  </w:num>
  <w:num w:numId="10" w16cid:durableId="1580870291">
    <w:abstractNumId w:val="0"/>
  </w:num>
  <w:num w:numId="11" w16cid:durableId="459957920">
    <w:abstractNumId w:val="4"/>
  </w:num>
  <w:num w:numId="12" w16cid:durableId="795635533">
    <w:abstractNumId w:val="1"/>
  </w:num>
  <w:num w:numId="13" w16cid:durableId="1591427028">
    <w:abstractNumId w:val="2"/>
  </w:num>
  <w:num w:numId="14" w16cid:durableId="1848129226">
    <w:abstractNumId w:val="8"/>
  </w:num>
  <w:num w:numId="15" w16cid:durableId="841431886">
    <w:abstractNumId w:val="14"/>
  </w:num>
  <w:num w:numId="16" w16cid:durableId="1851289269">
    <w:abstractNumId w:val="5"/>
  </w:num>
  <w:num w:numId="17" w16cid:durableId="454182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4505A"/>
    <w:rsid w:val="000E1F94"/>
    <w:rsid w:val="001576FD"/>
    <w:rsid w:val="001607EA"/>
    <w:rsid w:val="00166215"/>
    <w:rsid w:val="001C09B4"/>
    <w:rsid w:val="001C2368"/>
    <w:rsid w:val="001C7A5F"/>
    <w:rsid w:val="001E7006"/>
    <w:rsid w:val="001F43AC"/>
    <w:rsid w:val="00212340"/>
    <w:rsid w:val="00257A3A"/>
    <w:rsid w:val="002617E3"/>
    <w:rsid w:val="002627A2"/>
    <w:rsid w:val="00266CE0"/>
    <w:rsid w:val="002909CC"/>
    <w:rsid w:val="002A5890"/>
    <w:rsid w:val="002A6C8D"/>
    <w:rsid w:val="002B4130"/>
    <w:rsid w:val="002B5C6B"/>
    <w:rsid w:val="002C63A3"/>
    <w:rsid w:val="002C6A4A"/>
    <w:rsid w:val="002D0CB0"/>
    <w:rsid w:val="002F53D9"/>
    <w:rsid w:val="00334F59"/>
    <w:rsid w:val="00340FFE"/>
    <w:rsid w:val="00372C6D"/>
    <w:rsid w:val="00387ED8"/>
    <w:rsid w:val="003B1492"/>
    <w:rsid w:val="003B1E74"/>
    <w:rsid w:val="003B372D"/>
    <w:rsid w:val="003F0171"/>
    <w:rsid w:val="00411FC6"/>
    <w:rsid w:val="0043474D"/>
    <w:rsid w:val="00447E96"/>
    <w:rsid w:val="00460B9B"/>
    <w:rsid w:val="00470FDC"/>
    <w:rsid w:val="00484ECB"/>
    <w:rsid w:val="004C01DC"/>
    <w:rsid w:val="004C441B"/>
    <w:rsid w:val="004C45E0"/>
    <w:rsid w:val="004E5809"/>
    <w:rsid w:val="00515920"/>
    <w:rsid w:val="005215D8"/>
    <w:rsid w:val="00522B9A"/>
    <w:rsid w:val="00524DC1"/>
    <w:rsid w:val="00527B8F"/>
    <w:rsid w:val="00544223"/>
    <w:rsid w:val="0056228D"/>
    <w:rsid w:val="005C3890"/>
    <w:rsid w:val="005C7799"/>
    <w:rsid w:val="005D084C"/>
    <w:rsid w:val="00645C8F"/>
    <w:rsid w:val="00646A65"/>
    <w:rsid w:val="00665D7C"/>
    <w:rsid w:val="006756FA"/>
    <w:rsid w:val="00693D22"/>
    <w:rsid w:val="00695939"/>
    <w:rsid w:val="006B7741"/>
    <w:rsid w:val="006E4175"/>
    <w:rsid w:val="007031CC"/>
    <w:rsid w:val="007123D7"/>
    <w:rsid w:val="00716B84"/>
    <w:rsid w:val="0073710F"/>
    <w:rsid w:val="00745EE8"/>
    <w:rsid w:val="00796636"/>
    <w:rsid w:val="00796981"/>
    <w:rsid w:val="007A7A02"/>
    <w:rsid w:val="007B6944"/>
    <w:rsid w:val="007C3D10"/>
    <w:rsid w:val="0081374F"/>
    <w:rsid w:val="0081509E"/>
    <w:rsid w:val="008472FF"/>
    <w:rsid w:val="00887A40"/>
    <w:rsid w:val="008A17BB"/>
    <w:rsid w:val="008C28A5"/>
    <w:rsid w:val="008D14F2"/>
    <w:rsid w:val="008F7226"/>
    <w:rsid w:val="00940C09"/>
    <w:rsid w:val="009615B4"/>
    <w:rsid w:val="00974F5B"/>
    <w:rsid w:val="00990A41"/>
    <w:rsid w:val="009B6444"/>
    <w:rsid w:val="009D1BCA"/>
    <w:rsid w:val="009D6128"/>
    <w:rsid w:val="009E34A9"/>
    <w:rsid w:val="009F4F2E"/>
    <w:rsid w:val="00A05D62"/>
    <w:rsid w:val="00A117FB"/>
    <w:rsid w:val="00A65C1A"/>
    <w:rsid w:val="00A763F1"/>
    <w:rsid w:val="00A775A2"/>
    <w:rsid w:val="00A90B32"/>
    <w:rsid w:val="00A90CCB"/>
    <w:rsid w:val="00AA1F68"/>
    <w:rsid w:val="00AD22E1"/>
    <w:rsid w:val="00AF011D"/>
    <w:rsid w:val="00B127DB"/>
    <w:rsid w:val="00B13115"/>
    <w:rsid w:val="00B60706"/>
    <w:rsid w:val="00B72104"/>
    <w:rsid w:val="00B7628B"/>
    <w:rsid w:val="00B919B7"/>
    <w:rsid w:val="00BB25B5"/>
    <w:rsid w:val="00BD27DB"/>
    <w:rsid w:val="00BD6E77"/>
    <w:rsid w:val="00BE5989"/>
    <w:rsid w:val="00C16349"/>
    <w:rsid w:val="00C35C96"/>
    <w:rsid w:val="00C57AA5"/>
    <w:rsid w:val="00C60DC6"/>
    <w:rsid w:val="00C61955"/>
    <w:rsid w:val="00C86F3D"/>
    <w:rsid w:val="00CB158B"/>
    <w:rsid w:val="00CE1323"/>
    <w:rsid w:val="00CE3D9D"/>
    <w:rsid w:val="00CF4EB3"/>
    <w:rsid w:val="00CF7B75"/>
    <w:rsid w:val="00D05FBE"/>
    <w:rsid w:val="00D26132"/>
    <w:rsid w:val="00D377F8"/>
    <w:rsid w:val="00D37E9D"/>
    <w:rsid w:val="00D770F6"/>
    <w:rsid w:val="00D93171"/>
    <w:rsid w:val="00D94217"/>
    <w:rsid w:val="00DA338E"/>
    <w:rsid w:val="00DA46C8"/>
    <w:rsid w:val="00DC2533"/>
    <w:rsid w:val="00DE53A3"/>
    <w:rsid w:val="00DF2106"/>
    <w:rsid w:val="00E102BA"/>
    <w:rsid w:val="00E17E8A"/>
    <w:rsid w:val="00E22EDF"/>
    <w:rsid w:val="00E24E7B"/>
    <w:rsid w:val="00E254CF"/>
    <w:rsid w:val="00E25D4E"/>
    <w:rsid w:val="00E41DAA"/>
    <w:rsid w:val="00E57291"/>
    <w:rsid w:val="00E62B10"/>
    <w:rsid w:val="00E826C4"/>
    <w:rsid w:val="00E847CC"/>
    <w:rsid w:val="00ED07F0"/>
    <w:rsid w:val="00EE5CB0"/>
    <w:rsid w:val="00EF33D9"/>
    <w:rsid w:val="00F6445F"/>
    <w:rsid w:val="00F91A52"/>
    <w:rsid w:val="00FA4D37"/>
    <w:rsid w:val="00FB1B5A"/>
    <w:rsid w:val="00FB3F89"/>
    <w:rsid w:val="00FB48CE"/>
    <w:rsid w:val="00FD5739"/>
    <w:rsid w:val="07D1BEDE"/>
    <w:rsid w:val="098C5C62"/>
    <w:rsid w:val="0F31C5C8"/>
    <w:rsid w:val="23CDE3C2"/>
    <w:rsid w:val="2636FB60"/>
    <w:rsid w:val="2AA66A15"/>
    <w:rsid w:val="2DB6665A"/>
    <w:rsid w:val="3000954A"/>
    <w:rsid w:val="360D549D"/>
    <w:rsid w:val="38EFD587"/>
    <w:rsid w:val="49C6D788"/>
    <w:rsid w:val="4A0C1D1C"/>
    <w:rsid w:val="505FF50E"/>
    <w:rsid w:val="5260F857"/>
    <w:rsid w:val="5485205A"/>
    <w:rsid w:val="6725BD2B"/>
    <w:rsid w:val="7692F0E0"/>
    <w:rsid w:val="7A023D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990B4922-A979-4AB0-ABC2-28975A4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2">
    <w:name w:val="heading 2"/>
    <w:basedOn w:val="Normal"/>
    <w:next w:val="Normal"/>
    <w:link w:val="Heading2Char"/>
    <w:uiPriority w:val="9"/>
    <w:semiHidden/>
    <w:unhideWhenUsed/>
    <w:qFormat/>
    <w:rsid w:val="00F91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rsid w:val="505FF50E"/>
    <w:pPr>
      <w:spacing w:beforeAutospacing="1"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65D7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91A5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91269">
      <w:bodyDiv w:val="1"/>
      <w:marLeft w:val="0"/>
      <w:marRight w:val="0"/>
      <w:marTop w:val="0"/>
      <w:marBottom w:val="0"/>
      <w:divBdr>
        <w:top w:val="none" w:sz="0" w:space="0" w:color="auto"/>
        <w:left w:val="none" w:sz="0" w:space="0" w:color="auto"/>
        <w:bottom w:val="none" w:sz="0" w:space="0" w:color="auto"/>
        <w:right w:val="none" w:sz="0" w:space="0" w:color="auto"/>
      </w:divBdr>
    </w:div>
    <w:div w:id="1073164696">
      <w:bodyDiv w:val="1"/>
      <w:marLeft w:val="0"/>
      <w:marRight w:val="0"/>
      <w:marTop w:val="0"/>
      <w:marBottom w:val="0"/>
      <w:divBdr>
        <w:top w:val="none" w:sz="0" w:space="0" w:color="auto"/>
        <w:left w:val="none" w:sz="0" w:space="0" w:color="auto"/>
        <w:bottom w:val="none" w:sz="0" w:space="0" w:color="auto"/>
        <w:right w:val="none" w:sz="0" w:space="0" w:color="auto"/>
      </w:divBdr>
      <w:divsChild>
        <w:div w:id="834222306">
          <w:marLeft w:val="0"/>
          <w:marRight w:val="0"/>
          <w:marTop w:val="0"/>
          <w:marBottom w:val="0"/>
          <w:divBdr>
            <w:top w:val="none" w:sz="0" w:space="0" w:color="auto"/>
            <w:left w:val="none" w:sz="0" w:space="0" w:color="auto"/>
            <w:bottom w:val="none" w:sz="0" w:space="0" w:color="auto"/>
            <w:right w:val="none" w:sz="0" w:space="0" w:color="auto"/>
          </w:divBdr>
        </w:div>
        <w:div w:id="1368261283">
          <w:marLeft w:val="0"/>
          <w:marRight w:val="0"/>
          <w:marTop w:val="0"/>
          <w:marBottom w:val="0"/>
          <w:divBdr>
            <w:top w:val="none" w:sz="0" w:space="0" w:color="auto"/>
            <w:left w:val="none" w:sz="0" w:space="0" w:color="auto"/>
            <w:bottom w:val="none" w:sz="0" w:space="0" w:color="auto"/>
            <w:right w:val="none" w:sz="0" w:space="0" w:color="auto"/>
          </w:divBdr>
        </w:div>
      </w:divsChild>
    </w:div>
    <w:div w:id="1480531697">
      <w:bodyDiv w:val="1"/>
      <w:marLeft w:val="0"/>
      <w:marRight w:val="0"/>
      <w:marTop w:val="0"/>
      <w:marBottom w:val="0"/>
      <w:divBdr>
        <w:top w:val="none" w:sz="0" w:space="0" w:color="auto"/>
        <w:left w:val="none" w:sz="0" w:space="0" w:color="auto"/>
        <w:bottom w:val="none" w:sz="0" w:space="0" w:color="auto"/>
        <w:right w:val="none" w:sz="0" w:space="0" w:color="auto"/>
      </w:divBdr>
      <w:divsChild>
        <w:div w:id="1614284114">
          <w:marLeft w:val="0"/>
          <w:marRight w:val="0"/>
          <w:marTop w:val="0"/>
          <w:marBottom w:val="0"/>
          <w:divBdr>
            <w:top w:val="none" w:sz="0" w:space="0" w:color="auto"/>
            <w:left w:val="none" w:sz="0" w:space="0" w:color="auto"/>
            <w:bottom w:val="none" w:sz="0" w:space="0" w:color="auto"/>
            <w:right w:val="none" w:sz="0" w:space="0" w:color="auto"/>
          </w:divBdr>
        </w:div>
        <w:div w:id="1771703182">
          <w:marLeft w:val="0"/>
          <w:marRight w:val="0"/>
          <w:marTop w:val="0"/>
          <w:marBottom w:val="0"/>
          <w:divBdr>
            <w:top w:val="none" w:sz="0" w:space="0" w:color="auto"/>
            <w:left w:val="none" w:sz="0" w:space="0" w:color="auto"/>
            <w:bottom w:val="none" w:sz="0" w:space="0" w:color="auto"/>
            <w:right w:val="none" w:sz="0" w:space="0" w:color="auto"/>
          </w:divBdr>
        </w:div>
      </w:divsChild>
    </w:div>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 w:id="1718816400">
      <w:bodyDiv w:val="1"/>
      <w:marLeft w:val="0"/>
      <w:marRight w:val="0"/>
      <w:marTop w:val="0"/>
      <w:marBottom w:val="0"/>
      <w:divBdr>
        <w:top w:val="none" w:sz="0" w:space="0" w:color="auto"/>
        <w:left w:val="none" w:sz="0" w:space="0" w:color="auto"/>
        <w:bottom w:val="none" w:sz="0" w:space="0" w:color="auto"/>
        <w:right w:val="none" w:sz="0" w:space="0" w:color="auto"/>
      </w:divBdr>
      <w:divsChild>
        <w:div w:id="1491209625">
          <w:marLeft w:val="0"/>
          <w:marRight w:val="0"/>
          <w:marTop w:val="0"/>
          <w:marBottom w:val="0"/>
          <w:divBdr>
            <w:top w:val="none" w:sz="0" w:space="0" w:color="auto"/>
            <w:left w:val="none" w:sz="0" w:space="0" w:color="auto"/>
            <w:bottom w:val="none" w:sz="0" w:space="0" w:color="auto"/>
            <w:right w:val="none" w:sz="0" w:space="0" w:color="auto"/>
          </w:divBdr>
        </w:div>
        <w:div w:id="68302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A1E7D553A8E4696ABE6FF8DAC3172" ma:contentTypeVersion="4" ma:contentTypeDescription="Create a new document." ma:contentTypeScope="" ma:versionID="480db352f896e08078fe39b760041176">
  <xsd:schema xmlns:xsd="http://www.w3.org/2001/XMLSchema" xmlns:xs="http://www.w3.org/2001/XMLSchema" xmlns:p="http://schemas.microsoft.com/office/2006/metadata/properties" xmlns:ns2="9bd55537-fcda-4bf8-b252-d2ca087870bd" targetNamespace="http://schemas.microsoft.com/office/2006/metadata/properties" ma:root="true" ma:fieldsID="7257e3f03d8d8cad68f67f6a55ea1d9e" ns2:_="">
    <xsd:import namespace="9bd55537-fcda-4bf8-b252-d2ca08787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5537-fcda-4bf8-b252-d2ca0878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9EFC2-5C6A-4A9C-966B-D025B863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5537-fcda-4bf8-b252-d2ca0878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5B039-839E-4676-9C2D-C631220A05FC}">
  <ds:schemaRefs>
    <ds:schemaRef ds:uri="http://schemas.openxmlformats.org/officeDocument/2006/bibliography"/>
  </ds:schemaRefs>
</ds:datastoreItem>
</file>

<file path=customXml/itemProps3.xml><?xml version="1.0" encoding="utf-8"?>
<ds:datastoreItem xmlns:ds="http://schemas.openxmlformats.org/officeDocument/2006/customXml" ds:itemID="{A37833EF-41C8-4F84-9071-EAF0A709BCDE}">
  <ds:schemaRefs>
    <ds:schemaRef ds:uri="http://schemas.microsoft.com/sharepoint/v3/contenttype/forms"/>
  </ds:schemaRefs>
</ds:datastoreItem>
</file>

<file path=customXml/itemProps4.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8921</Characters>
  <Application>Microsoft Office Word</Application>
  <DocSecurity>0</DocSecurity>
  <Lines>74</Lines>
  <Paragraphs>20</Paragraphs>
  <ScaleCrop>false</ScaleCrop>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6</cp:revision>
  <dcterms:created xsi:type="dcterms:W3CDTF">2026-02-03T12:12:00Z</dcterms:created>
  <dcterms:modified xsi:type="dcterms:W3CDTF">2026-02-11T12:02:00Z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0x010100C30A1E7D553A8E4696ABE6FF8DAC3172</vt:lpwstr>
  </property>
  <property fmtid="{D5CDD505-2E9C-101B-9397-08002B2CF9AE}" pid="3" name="MediaServiceImageTags">
    <vt:lpwstr/>
  </property>
</Properties>
</file>