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6AAD2" w14:textId="77777777" w:rsidR="00693D22" w:rsidRDefault="00693D22" w:rsidP="00DA46C8">
      <w:pPr>
        <w:rPr>
          <w:b/>
          <w:bCs/>
        </w:rPr>
      </w:pPr>
    </w:p>
    <w:p w14:paraId="63364D09" w14:textId="0854F714" w:rsidR="00693D22" w:rsidRDefault="00693D22" w:rsidP="00693D22">
      <w:pPr>
        <w:jc w:val="center"/>
        <w:rPr>
          <w:rFonts w:asciiTheme="minorHAnsi" w:hAnsiTheme="minorHAnsi" w:cstheme="minorHAnsi"/>
          <w:color w:val="ED7D31" w:themeColor="accent2"/>
          <w:sz w:val="24"/>
          <w:szCs w:val="24"/>
        </w:rPr>
      </w:pPr>
      <w:r w:rsidRPr="00693D22">
        <w:rPr>
          <w:rFonts w:asciiTheme="minorHAnsi" w:hAnsiTheme="minorHAnsi" w:cstheme="minorHAnsi"/>
          <w:color w:val="ED7D31" w:themeColor="accent2"/>
          <w:sz w:val="24"/>
          <w:szCs w:val="24"/>
        </w:rPr>
        <w:t>TLC: Talk, Listen, Change</w:t>
      </w:r>
    </w:p>
    <w:p w14:paraId="3E9777B5" w14:textId="77777777" w:rsidR="00693D22" w:rsidRPr="00693D22" w:rsidRDefault="00693D22" w:rsidP="00693D22">
      <w:pPr>
        <w:jc w:val="center"/>
        <w:rPr>
          <w:rFonts w:asciiTheme="minorHAnsi" w:hAnsiTheme="minorHAnsi" w:cstheme="minorHAnsi"/>
          <w:color w:val="ED7D31" w:themeColor="accent2"/>
          <w:sz w:val="24"/>
          <w:szCs w:val="24"/>
        </w:rPr>
      </w:pPr>
    </w:p>
    <w:p w14:paraId="6E08B973" w14:textId="46D1EF05" w:rsidR="005C7799" w:rsidRDefault="00693D22" w:rsidP="00F6445F">
      <w:pPr>
        <w:jc w:val="center"/>
        <w:rPr>
          <w:rFonts w:asciiTheme="minorHAnsi" w:hAnsiTheme="minorHAnsi" w:cstheme="minorHAnsi"/>
          <w:color w:val="ED7D31" w:themeColor="accent2"/>
          <w:sz w:val="24"/>
          <w:szCs w:val="24"/>
        </w:rPr>
      </w:pPr>
      <w:r w:rsidRPr="00693D22">
        <w:rPr>
          <w:rFonts w:asciiTheme="minorHAnsi" w:hAnsiTheme="minorHAnsi" w:cstheme="minorHAnsi"/>
          <w:color w:val="ED7D31" w:themeColor="accent2"/>
          <w:sz w:val="24"/>
          <w:szCs w:val="24"/>
        </w:rPr>
        <w:t>Role Profile</w:t>
      </w:r>
    </w:p>
    <w:p w14:paraId="4E0AC2C1" w14:textId="77777777" w:rsidR="005C7799" w:rsidRPr="00693D22" w:rsidRDefault="005C7799" w:rsidP="00693D22">
      <w:pPr>
        <w:jc w:val="center"/>
        <w:rPr>
          <w:rFonts w:asciiTheme="minorHAnsi" w:hAnsiTheme="minorHAnsi" w:cstheme="minorHAnsi"/>
          <w:color w:val="ED7D31" w:themeColor="accent2"/>
          <w:sz w:val="24"/>
          <w:szCs w:val="24"/>
        </w:rPr>
      </w:pPr>
    </w:p>
    <w:p w14:paraId="72216B1D" w14:textId="2C10A50F" w:rsidR="00E62B10" w:rsidRPr="001576FD" w:rsidRDefault="0081374F" w:rsidP="00DA46C8">
      <w:pPr>
        <w:rPr>
          <w:rFonts w:asciiTheme="minorHAnsi" w:hAnsiTheme="minorHAnsi"/>
          <w:b/>
          <w:bCs/>
          <w:sz w:val="22"/>
          <w:szCs w:val="22"/>
        </w:rPr>
      </w:pPr>
      <w:r w:rsidRPr="001576FD">
        <w:rPr>
          <w:rFonts w:asciiTheme="minorHAnsi" w:hAnsiTheme="minorHAnsi"/>
          <w:sz w:val="22"/>
          <w:szCs w:val="22"/>
        </w:rPr>
        <w:t>Job Title</w:t>
      </w:r>
      <w:r w:rsidR="005C7799" w:rsidRPr="001576FD">
        <w:rPr>
          <w:rFonts w:asciiTheme="minorHAnsi" w:hAnsiTheme="minorHAnsi"/>
          <w:sz w:val="22"/>
          <w:szCs w:val="22"/>
        </w:rPr>
        <w:t>:</w:t>
      </w:r>
      <w:r w:rsidR="005C7799" w:rsidRPr="001576FD">
        <w:rPr>
          <w:rFonts w:asciiTheme="minorHAnsi" w:hAnsiTheme="minorHAnsi"/>
          <w:b/>
          <w:bCs/>
          <w:sz w:val="22"/>
          <w:szCs w:val="22"/>
        </w:rPr>
        <w:t xml:space="preserve"> </w:t>
      </w:r>
      <w:r w:rsidR="00DA46C8" w:rsidRPr="001576FD">
        <w:rPr>
          <w:rFonts w:asciiTheme="minorHAnsi" w:hAnsiTheme="minorHAnsi"/>
          <w:b/>
          <w:bCs/>
          <w:sz w:val="22"/>
          <w:szCs w:val="22"/>
        </w:rPr>
        <w:t xml:space="preserve"> </w:t>
      </w:r>
      <w:r w:rsidR="00DA46C8" w:rsidRPr="001576FD">
        <w:rPr>
          <w:rFonts w:asciiTheme="minorHAnsi" w:hAnsiTheme="minorHAnsi"/>
          <w:b/>
          <w:bCs/>
          <w:sz w:val="22"/>
          <w:szCs w:val="22"/>
        </w:rPr>
        <w:tab/>
      </w:r>
      <w:r w:rsidR="00527B8F">
        <w:t>D</w:t>
      </w:r>
      <w:r w:rsidR="00070336">
        <w:t>rive Intensive</w:t>
      </w:r>
      <w:r w:rsidR="00527B8F">
        <w:t xml:space="preserve"> </w:t>
      </w:r>
      <w:r w:rsidR="00070336">
        <w:t>C</w:t>
      </w:r>
      <w:r w:rsidR="00527B8F">
        <w:t xml:space="preserve">ase </w:t>
      </w:r>
      <w:r w:rsidR="00070336">
        <w:t>M</w:t>
      </w:r>
      <w:r w:rsidR="00527B8F">
        <w:t xml:space="preserve">anager </w:t>
      </w:r>
      <w:r w:rsidR="00D05FBE">
        <w:t xml:space="preserve"> </w:t>
      </w:r>
    </w:p>
    <w:p w14:paraId="18B5609B" w14:textId="0147C77F" w:rsidR="005C7799" w:rsidRPr="001576FD" w:rsidRDefault="005C7799" w:rsidP="00DA46C8">
      <w:pPr>
        <w:rPr>
          <w:rFonts w:asciiTheme="minorHAnsi" w:hAnsiTheme="minorHAnsi"/>
          <w:sz w:val="22"/>
          <w:szCs w:val="22"/>
        </w:rPr>
      </w:pPr>
    </w:p>
    <w:p w14:paraId="05615A2A" w14:textId="6BE92D90" w:rsidR="00E25D4E" w:rsidRPr="001576FD" w:rsidRDefault="005C7799" w:rsidP="6725BD2B">
      <w:pPr>
        <w:rPr>
          <w:rFonts w:asciiTheme="minorHAnsi" w:eastAsiaTheme="minorEastAsia" w:hAnsiTheme="minorHAnsi" w:cstheme="minorBidi"/>
          <w:sz w:val="22"/>
          <w:szCs w:val="22"/>
        </w:rPr>
      </w:pPr>
      <w:r w:rsidRPr="6725BD2B">
        <w:rPr>
          <w:rFonts w:asciiTheme="minorHAnsi" w:hAnsiTheme="minorHAnsi"/>
          <w:sz w:val="22"/>
          <w:szCs w:val="22"/>
        </w:rPr>
        <w:t xml:space="preserve">Salary: </w:t>
      </w:r>
      <w:r w:rsidR="00070336">
        <w:tab/>
      </w:r>
      <w:r w:rsidR="00070336" w:rsidRPr="6725BD2B">
        <w:rPr>
          <w:rFonts w:asciiTheme="minorHAnsi" w:hAnsiTheme="minorHAnsi"/>
          <w:sz w:val="22"/>
          <w:szCs w:val="22"/>
        </w:rPr>
        <w:t xml:space="preserve"> </w:t>
      </w:r>
      <w:r w:rsidR="00070336" w:rsidRPr="6725BD2B">
        <w:rPr>
          <w:rFonts w:asciiTheme="minorHAnsi" w:hAnsiTheme="minorHAnsi"/>
          <w:sz w:val="22"/>
          <w:szCs w:val="22"/>
        </w:rPr>
        <w:tab/>
      </w:r>
      <w:r w:rsidR="7692F0E0" w:rsidRPr="6725BD2B">
        <w:rPr>
          <w:rFonts w:ascii="Calibri" w:eastAsia="Calibri" w:hAnsi="Calibri" w:cs="Calibri"/>
          <w:color w:val="000000" w:themeColor="text1"/>
          <w:sz w:val="24"/>
          <w:szCs w:val="24"/>
        </w:rPr>
        <w:t>Gr</w:t>
      </w:r>
      <w:r w:rsidR="7692F0E0" w:rsidRPr="6725BD2B">
        <w:rPr>
          <w:rFonts w:asciiTheme="minorHAnsi" w:eastAsiaTheme="minorEastAsia" w:hAnsiTheme="minorHAnsi" w:cstheme="minorBidi"/>
          <w:color w:val="000000" w:themeColor="text1"/>
          <w:sz w:val="22"/>
          <w:szCs w:val="22"/>
        </w:rPr>
        <w:t>ade 4</w:t>
      </w:r>
      <w:r w:rsidR="00D26132">
        <w:rPr>
          <w:rFonts w:asciiTheme="minorHAnsi" w:eastAsiaTheme="minorEastAsia" w:hAnsiTheme="minorHAnsi" w:cstheme="minorBidi"/>
          <w:color w:val="000000" w:themeColor="text1"/>
          <w:sz w:val="22"/>
          <w:szCs w:val="22"/>
        </w:rPr>
        <w:t xml:space="preserve"> </w:t>
      </w:r>
      <w:r w:rsidR="009D1BCA">
        <w:rPr>
          <w:rFonts w:asciiTheme="minorHAnsi" w:eastAsiaTheme="minorEastAsia" w:hAnsiTheme="minorHAnsi" w:cstheme="minorBidi"/>
          <w:color w:val="000000" w:themeColor="text1"/>
          <w:sz w:val="22"/>
          <w:szCs w:val="22"/>
        </w:rPr>
        <w:t>£2</w:t>
      </w:r>
      <w:r w:rsidR="0081373B">
        <w:rPr>
          <w:rFonts w:asciiTheme="minorHAnsi" w:eastAsiaTheme="minorEastAsia" w:hAnsiTheme="minorHAnsi" w:cstheme="minorBidi"/>
          <w:color w:val="000000" w:themeColor="text1"/>
          <w:sz w:val="22"/>
          <w:szCs w:val="22"/>
        </w:rPr>
        <w:t>8,398</w:t>
      </w:r>
      <w:r w:rsidR="009D1BCA">
        <w:rPr>
          <w:rFonts w:asciiTheme="minorHAnsi" w:eastAsiaTheme="minorEastAsia" w:hAnsiTheme="minorHAnsi" w:cstheme="minorBidi"/>
          <w:color w:val="000000" w:themeColor="text1"/>
          <w:sz w:val="22"/>
          <w:szCs w:val="22"/>
        </w:rPr>
        <w:t xml:space="preserve"> – £</w:t>
      </w:r>
      <w:r w:rsidR="00E57291">
        <w:rPr>
          <w:rFonts w:asciiTheme="minorHAnsi" w:eastAsiaTheme="minorEastAsia" w:hAnsiTheme="minorHAnsi" w:cstheme="minorBidi"/>
          <w:color w:val="000000" w:themeColor="text1"/>
          <w:sz w:val="22"/>
          <w:szCs w:val="22"/>
        </w:rPr>
        <w:t>3</w:t>
      </w:r>
      <w:r w:rsidR="0081373B">
        <w:rPr>
          <w:rFonts w:asciiTheme="minorHAnsi" w:eastAsiaTheme="minorEastAsia" w:hAnsiTheme="minorHAnsi" w:cstheme="minorBidi"/>
          <w:color w:val="000000" w:themeColor="text1"/>
          <w:sz w:val="22"/>
          <w:szCs w:val="22"/>
        </w:rPr>
        <w:t>4,266 per year</w:t>
      </w:r>
      <w:r w:rsidR="00E57291">
        <w:rPr>
          <w:rFonts w:asciiTheme="minorHAnsi" w:eastAsiaTheme="minorEastAsia" w:hAnsiTheme="minorHAnsi" w:cstheme="minorBidi"/>
          <w:color w:val="000000" w:themeColor="text1"/>
          <w:sz w:val="22"/>
          <w:szCs w:val="22"/>
        </w:rPr>
        <w:t xml:space="preserve"> </w:t>
      </w:r>
    </w:p>
    <w:p w14:paraId="193A330B" w14:textId="74482172" w:rsidR="00E25D4E" w:rsidRPr="001576FD" w:rsidRDefault="00E25D4E" w:rsidP="00DA46C8">
      <w:pPr>
        <w:rPr>
          <w:rFonts w:asciiTheme="minorHAnsi" w:hAnsiTheme="minorHAnsi"/>
          <w:bCs/>
          <w:sz w:val="22"/>
          <w:szCs w:val="22"/>
        </w:rPr>
      </w:pPr>
      <w:r w:rsidRPr="001576FD">
        <w:rPr>
          <w:rFonts w:asciiTheme="minorHAnsi" w:hAnsiTheme="minorHAnsi"/>
          <w:bCs/>
          <w:sz w:val="22"/>
          <w:szCs w:val="22"/>
        </w:rPr>
        <w:tab/>
      </w:r>
      <w:r w:rsidRPr="001576FD">
        <w:rPr>
          <w:rFonts w:asciiTheme="minorHAnsi" w:hAnsiTheme="minorHAnsi"/>
          <w:bCs/>
          <w:sz w:val="22"/>
          <w:szCs w:val="22"/>
        </w:rPr>
        <w:tab/>
        <w:t>Annual Continuous Professional Development allowance</w:t>
      </w:r>
    </w:p>
    <w:p w14:paraId="0E380C2D" w14:textId="1A70F859" w:rsidR="00E25D4E" w:rsidRPr="001576FD" w:rsidRDefault="00E25D4E" w:rsidP="00DA46C8">
      <w:pPr>
        <w:rPr>
          <w:rFonts w:asciiTheme="minorHAnsi" w:hAnsiTheme="minorHAnsi"/>
          <w:bCs/>
          <w:sz w:val="22"/>
          <w:szCs w:val="22"/>
        </w:rPr>
      </w:pPr>
      <w:r w:rsidRPr="001576FD">
        <w:rPr>
          <w:rFonts w:asciiTheme="minorHAnsi" w:hAnsiTheme="minorHAnsi"/>
          <w:bCs/>
          <w:sz w:val="22"/>
          <w:szCs w:val="22"/>
        </w:rPr>
        <w:tab/>
      </w:r>
      <w:r w:rsidRPr="001576FD">
        <w:rPr>
          <w:rFonts w:asciiTheme="minorHAnsi" w:hAnsiTheme="minorHAnsi"/>
          <w:bCs/>
          <w:sz w:val="22"/>
          <w:szCs w:val="22"/>
        </w:rPr>
        <w:tab/>
      </w:r>
      <w:r w:rsidR="0081373B">
        <w:rPr>
          <w:rFonts w:asciiTheme="minorHAnsi" w:hAnsiTheme="minorHAnsi"/>
          <w:bCs/>
          <w:sz w:val="22"/>
          <w:szCs w:val="22"/>
        </w:rPr>
        <w:t>Generous a</w:t>
      </w:r>
      <w:r w:rsidRPr="001576FD">
        <w:rPr>
          <w:rFonts w:asciiTheme="minorHAnsi" w:hAnsiTheme="minorHAnsi"/>
          <w:bCs/>
          <w:sz w:val="22"/>
          <w:szCs w:val="22"/>
        </w:rPr>
        <w:t>nnual leave entitlement</w:t>
      </w:r>
    </w:p>
    <w:p w14:paraId="1DC92226" w14:textId="226A7CF3" w:rsidR="005C7799" w:rsidRDefault="00E25D4E" w:rsidP="00DA46C8">
      <w:pPr>
        <w:rPr>
          <w:rFonts w:asciiTheme="minorHAnsi" w:hAnsiTheme="minorHAnsi"/>
          <w:bCs/>
          <w:sz w:val="22"/>
          <w:szCs w:val="22"/>
        </w:rPr>
      </w:pPr>
      <w:r w:rsidRPr="001576FD">
        <w:rPr>
          <w:rFonts w:asciiTheme="minorHAnsi" w:hAnsiTheme="minorHAnsi"/>
          <w:bCs/>
          <w:sz w:val="22"/>
          <w:szCs w:val="22"/>
        </w:rPr>
        <w:tab/>
      </w:r>
      <w:r w:rsidRPr="001576FD">
        <w:rPr>
          <w:rFonts w:asciiTheme="minorHAnsi" w:hAnsiTheme="minorHAnsi"/>
          <w:bCs/>
          <w:sz w:val="22"/>
          <w:szCs w:val="22"/>
        </w:rPr>
        <w:tab/>
        <w:t xml:space="preserve">Birthday </w:t>
      </w:r>
      <w:r w:rsidR="00716B84" w:rsidRPr="001576FD">
        <w:rPr>
          <w:rFonts w:asciiTheme="minorHAnsi" w:hAnsiTheme="minorHAnsi"/>
          <w:bCs/>
          <w:sz w:val="22"/>
          <w:szCs w:val="22"/>
        </w:rPr>
        <w:t>leave</w:t>
      </w:r>
    </w:p>
    <w:p w14:paraId="4120CD23" w14:textId="77777777" w:rsidR="0081373B" w:rsidRPr="0081373B" w:rsidRDefault="0081373B" w:rsidP="00DA46C8">
      <w:pPr>
        <w:rPr>
          <w:rFonts w:asciiTheme="minorHAnsi" w:hAnsiTheme="minorHAnsi"/>
          <w:bCs/>
          <w:sz w:val="22"/>
          <w:szCs w:val="22"/>
        </w:rPr>
      </w:pPr>
    </w:p>
    <w:p w14:paraId="5484555A" w14:textId="6B5E831B" w:rsidR="00DA46C8" w:rsidRDefault="00DA46C8" w:rsidP="0F31C5C8">
      <w:pPr>
        <w:rPr>
          <w:rFonts w:asciiTheme="minorHAnsi" w:hAnsiTheme="minorHAnsi"/>
          <w:sz w:val="22"/>
          <w:szCs w:val="22"/>
        </w:rPr>
      </w:pPr>
      <w:r w:rsidRPr="0F31C5C8">
        <w:rPr>
          <w:rFonts w:asciiTheme="minorHAnsi" w:hAnsiTheme="minorHAnsi"/>
          <w:sz w:val="22"/>
          <w:szCs w:val="22"/>
        </w:rPr>
        <w:t>Hours:</w:t>
      </w:r>
      <w:r w:rsidRPr="0F31C5C8">
        <w:rPr>
          <w:rFonts w:asciiTheme="minorHAnsi" w:hAnsiTheme="minorHAnsi"/>
          <w:b/>
          <w:bCs/>
          <w:sz w:val="22"/>
          <w:szCs w:val="22"/>
        </w:rPr>
        <w:t xml:space="preserve"> </w:t>
      </w:r>
      <w:r>
        <w:tab/>
      </w:r>
      <w:r>
        <w:tab/>
      </w:r>
      <w:r w:rsidR="00CB036F">
        <w:rPr>
          <w:rFonts w:asciiTheme="minorHAnsi" w:hAnsiTheme="minorHAnsi"/>
          <w:sz w:val="22"/>
          <w:szCs w:val="22"/>
        </w:rPr>
        <w:t>1</w:t>
      </w:r>
      <w:r w:rsidR="003B1492" w:rsidRPr="0F31C5C8">
        <w:rPr>
          <w:rFonts w:asciiTheme="minorHAnsi" w:hAnsiTheme="minorHAnsi"/>
          <w:sz w:val="22"/>
          <w:szCs w:val="22"/>
        </w:rPr>
        <w:t xml:space="preserve"> x</w:t>
      </w:r>
      <w:r w:rsidR="003B1492" w:rsidRPr="0F31C5C8">
        <w:rPr>
          <w:rFonts w:asciiTheme="minorHAnsi" w:hAnsiTheme="minorHAnsi"/>
          <w:b/>
          <w:bCs/>
          <w:sz w:val="22"/>
          <w:szCs w:val="22"/>
        </w:rPr>
        <w:t xml:space="preserve"> </w:t>
      </w:r>
      <w:r w:rsidR="00A775A2" w:rsidRPr="0F31C5C8">
        <w:rPr>
          <w:rFonts w:asciiTheme="minorHAnsi" w:hAnsiTheme="minorHAnsi"/>
          <w:sz w:val="22"/>
          <w:szCs w:val="22"/>
        </w:rPr>
        <w:t>Full-tim</w:t>
      </w:r>
      <w:r w:rsidR="00D05FBE" w:rsidRPr="0F31C5C8">
        <w:rPr>
          <w:rFonts w:asciiTheme="minorHAnsi" w:hAnsiTheme="minorHAnsi"/>
          <w:sz w:val="22"/>
          <w:szCs w:val="22"/>
        </w:rPr>
        <w:t>e</w:t>
      </w:r>
      <w:r w:rsidR="00A775A2" w:rsidRPr="0F31C5C8">
        <w:rPr>
          <w:rFonts w:asciiTheme="minorHAnsi" w:hAnsiTheme="minorHAnsi"/>
          <w:sz w:val="22"/>
          <w:szCs w:val="22"/>
        </w:rPr>
        <w:t xml:space="preserve"> (37 </w:t>
      </w:r>
      <w:r w:rsidR="002A5890" w:rsidRPr="0F31C5C8">
        <w:rPr>
          <w:rFonts w:asciiTheme="minorHAnsi" w:hAnsiTheme="minorHAnsi"/>
          <w:sz w:val="22"/>
          <w:szCs w:val="22"/>
        </w:rPr>
        <w:t>hours</w:t>
      </w:r>
      <w:r w:rsidR="008D614B">
        <w:rPr>
          <w:rFonts w:asciiTheme="minorHAnsi" w:hAnsiTheme="minorHAnsi"/>
          <w:sz w:val="22"/>
          <w:szCs w:val="22"/>
        </w:rPr>
        <w:t xml:space="preserve"> per week</w:t>
      </w:r>
      <w:r w:rsidR="002A5890" w:rsidRPr="0F31C5C8">
        <w:rPr>
          <w:rFonts w:asciiTheme="minorHAnsi" w:hAnsiTheme="minorHAnsi"/>
          <w:sz w:val="22"/>
          <w:szCs w:val="22"/>
        </w:rPr>
        <w:t xml:space="preserve"> – </w:t>
      </w:r>
      <w:r w:rsidR="003E248E">
        <w:rPr>
          <w:rFonts w:asciiTheme="minorHAnsi" w:hAnsiTheme="minorHAnsi"/>
          <w:sz w:val="22"/>
          <w:szCs w:val="22"/>
        </w:rPr>
        <w:t xml:space="preserve">North </w:t>
      </w:r>
      <w:r w:rsidR="00D05FBE" w:rsidRPr="0F31C5C8">
        <w:rPr>
          <w:rFonts w:asciiTheme="minorHAnsi" w:hAnsiTheme="minorHAnsi"/>
          <w:sz w:val="22"/>
          <w:szCs w:val="22"/>
        </w:rPr>
        <w:t xml:space="preserve">Cheshire) </w:t>
      </w:r>
    </w:p>
    <w:p w14:paraId="390AE9FA" w14:textId="3B880EF7" w:rsidR="003B1492" w:rsidRPr="001576FD" w:rsidRDefault="003B1492" w:rsidP="00DA46C8">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
    <w:p w14:paraId="73CB49E4" w14:textId="39F3C6B5" w:rsidR="00DA46C8" w:rsidRPr="001576FD" w:rsidRDefault="00DA46C8" w:rsidP="00DA46C8">
      <w:pPr>
        <w:rPr>
          <w:rFonts w:asciiTheme="minorHAnsi" w:hAnsiTheme="minorHAnsi"/>
          <w:sz w:val="22"/>
          <w:szCs w:val="22"/>
        </w:rPr>
      </w:pPr>
      <w:r w:rsidRPr="001576FD">
        <w:rPr>
          <w:rFonts w:asciiTheme="minorHAnsi" w:hAnsiTheme="minorHAnsi"/>
          <w:bCs/>
          <w:sz w:val="22"/>
          <w:szCs w:val="22"/>
        </w:rPr>
        <w:tab/>
      </w:r>
    </w:p>
    <w:p w14:paraId="79B17A5B" w14:textId="500F0851" w:rsidR="00AD22E1" w:rsidRPr="00952D19" w:rsidRDefault="00AD22E1" w:rsidP="2636FB60">
      <w:pPr>
        <w:rPr>
          <w:rFonts w:ascii="Calibri" w:eastAsia="Calibri" w:hAnsi="Calibri" w:cs="Calibri"/>
          <w:color w:val="000000" w:themeColor="text1"/>
          <w:sz w:val="22"/>
          <w:szCs w:val="22"/>
          <w:highlight w:val="yellow"/>
        </w:rPr>
      </w:pPr>
      <w:r w:rsidRPr="2636FB60">
        <w:rPr>
          <w:rFonts w:asciiTheme="minorHAnsi" w:hAnsiTheme="minorHAnsi"/>
          <w:sz w:val="22"/>
          <w:szCs w:val="22"/>
        </w:rPr>
        <w:t>Contract:</w:t>
      </w:r>
      <w:r>
        <w:tab/>
      </w:r>
      <w:r w:rsidR="2AA66A15" w:rsidRPr="2636FB60">
        <w:rPr>
          <w:rFonts w:asciiTheme="minorHAnsi" w:hAnsiTheme="minorHAnsi"/>
          <w:sz w:val="22"/>
          <w:szCs w:val="22"/>
        </w:rPr>
        <w:t>Fixed term until March 2027</w:t>
      </w:r>
      <w:r w:rsidR="00CB036F" w:rsidRPr="00CB036F">
        <w:rPr>
          <w:rFonts w:asciiTheme="minorHAnsi" w:hAnsiTheme="minorHAnsi"/>
          <w:i/>
          <w:iCs/>
          <w:sz w:val="22"/>
          <w:szCs w:val="22"/>
        </w:rPr>
        <w:t xml:space="preserve"> (with a possibility of extension) </w:t>
      </w:r>
    </w:p>
    <w:p w14:paraId="28AFF1D1" w14:textId="77777777" w:rsidR="00AD22E1" w:rsidRPr="00952D19" w:rsidRDefault="00AD22E1" w:rsidP="00AD22E1">
      <w:pPr>
        <w:rPr>
          <w:rFonts w:asciiTheme="minorHAnsi" w:hAnsiTheme="minorHAnsi"/>
          <w:sz w:val="22"/>
          <w:szCs w:val="22"/>
        </w:rPr>
      </w:pPr>
    </w:p>
    <w:p w14:paraId="08666CAC" w14:textId="09D4537F" w:rsidR="00E826C4" w:rsidRDefault="23CDE3C2" w:rsidP="5260F857">
      <w:pPr>
        <w:ind w:left="1440" w:hanging="1440"/>
        <w:rPr>
          <w:rStyle w:val="eop"/>
          <w:rFonts w:ascii="Calibri" w:hAnsi="Calibri" w:cs="Calibri"/>
          <w:color w:val="000000" w:themeColor="text1"/>
          <w:sz w:val="22"/>
          <w:szCs w:val="22"/>
        </w:rPr>
      </w:pPr>
      <w:r w:rsidRPr="5260F857">
        <w:rPr>
          <w:rFonts w:asciiTheme="minorHAnsi" w:hAnsiTheme="minorHAnsi"/>
          <w:sz w:val="22"/>
          <w:szCs w:val="22"/>
        </w:rPr>
        <w:t>Locations:</w:t>
      </w:r>
      <w:r w:rsidR="00AD22E1" w:rsidRPr="00952D19">
        <w:rPr>
          <w:rFonts w:asciiTheme="minorHAnsi" w:hAnsiTheme="minorHAnsi"/>
          <w:sz w:val="22"/>
          <w:szCs w:val="22"/>
        </w:rPr>
        <w:tab/>
      </w:r>
      <w:r>
        <w:rPr>
          <w:rStyle w:val="normaltextrun"/>
          <w:rFonts w:ascii="Calibri" w:hAnsi="Calibri" w:cs="Calibri"/>
          <w:color w:val="000000"/>
          <w:sz w:val="22"/>
          <w:szCs w:val="22"/>
          <w:shd w:val="clear" w:color="auto" w:fill="FFFFFF"/>
        </w:rPr>
        <w:t>We value the importance of flexible working. Our services are a hybrid of online and in person delivery and therefore this role will include travelling to locations withi</w:t>
      </w:r>
      <w:r w:rsidR="00D05FBE">
        <w:rPr>
          <w:rStyle w:val="normaltextrun"/>
          <w:rFonts w:ascii="Calibri" w:hAnsi="Calibri" w:cs="Calibri"/>
          <w:color w:val="000000"/>
          <w:sz w:val="22"/>
          <w:szCs w:val="22"/>
          <w:shd w:val="clear" w:color="auto" w:fill="FFFFFF"/>
        </w:rPr>
        <w:t>n Cheshire and</w:t>
      </w:r>
      <w:r w:rsidR="003E248E">
        <w:rPr>
          <w:rStyle w:val="normaltextrun"/>
          <w:rFonts w:ascii="Calibri" w:hAnsi="Calibri" w:cs="Calibri"/>
          <w:color w:val="000000"/>
          <w:sz w:val="22"/>
          <w:szCs w:val="22"/>
          <w:shd w:val="clear" w:color="auto" w:fill="FFFFFF"/>
        </w:rPr>
        <w:t xml:space="preserve"> sometimes</w:t>
      </w:r>
      <w:r>
        <w:rPr>
          <w:rStyle w:val="normaltextrun"/>
          <w:rFonts w:ascii="Calibri" w:hAnsi="Calibri" w:cs="Calibri"/>
          <w:color w:val="000000"/>
          <w:sz w:val="22"/>
          <w:szCs w:val="22"/>
          <w:shd w:val="clear" w:color="auto" w:fill="FFFFFF"/>
        </w:rPr>
        <w:t xml:space="preserve"> Greater Mancheste</w:t>
      </w:r>
      <w:r w:rsidR="00E22EDF">
        <w:rPr>
          <w:rStyle w:val="normaltextrun"/>
          <w:rFonts w:ascii="Calibri" w:hAnsi="Calibri" w:cs="Calibri"/>
          <w:color w:val="000000"/>
          <w:sz w:val="22"/>
          <w:szCs w:val="22"/>
          <w:shd w:val="clear" w:color="auto" w:fill="FFFFFF"/>
        </w:rPr>
        <w:t xml:space="preserve">r, </w:t>
      </w:r>
      <w:r>
        <w:rPr>
          <w:rStyle w:val="normaltextrun"/>
          <w:rFonts w:ascii="Calibri" w:hAnsi="Calibri" w:cs="Calibri"/>
          <w:color w:val="000000"/>
          <w:sz w:val="22"/>
          <w:szCs w:val="22"/>
          <w:shd w:val="clear" w:color="auto" w:fill="FFFFFF"/>
        </w:rPr>
        <w:t xml:space="preserve">to </w:t>
      </w:r>
      <w:r w:rsidR="360D549D">
        <w:rPr>
          <w:rStyle w:val="normaltextrun"/>
          <w:rFonts w:ascii="Calibri" w:hAnsi="Calibri" w:cs="Calibri"/>
          <w:color w:val="000000"/>
          <w:sz w:val="22"/>
          <w:szCs w:val="22"/>
          <w:shd w:val="clear" w:color="auto" w:fill="FFFFFF"/>
        </w:rPr>
        <w:t>deliver</w:t>
      </w:r>
      <w:r>
        <w:rPr>
          <w:rStyle w:val="normaltextrun"/>
          <w:rFonts w:ascii="Calibri" w:hAnsi="Calibri" w:cs="Calibri"/>
          <w:color w:val="000000"/>
          <w:sz w:val="22"/>
          <w:szCs w:val="22"/>
          <w:shd w:val="clear" w:color="auto" w:fill="FFFFFF"/>
        </w:rPr>
        <w:t xml:space="preserve"> face to face sessions. Th</w:t>
      </w:r>
      <w:r w:rsidR="00D770F6">
        <w:rPr>
          <w:rStyle w:val="normaltextrun"/>
          <w:rFonts w:ascii="Calibri" w:hAnsi="Calibri" w:cs="Calibri"/>
          <w:color w:val="000000"/>
          <w:sz w:val="22"/>
          <w:szCs w:val="22"/>
          <w:shd w:val="clear" w:color="auto" w:fill="FFFFFF"/>
        </w:rPr>
        <w:t xml:space="preserve">e role will be a mixture of </w:t>
      </w:r>
      <w:r w:rsidR="00BE5989">
        <w:rPr>
          <w:rStyle w:val="normaltextrun"/>
          <w:rFonts w:ascii="Calibri" w:hAnsi="Calibri" w:cs="Calibri"/>
          <w:color w:val="000000"/>
          <w:sz w:val="22"/>
          <w:szCs w:val="22"/>
          <w:shd w:val="clear" w:color="auto" w:fill="FFFFFF"/>
        </w:rPr>
        <w:t xml:space="preserve">co-location / working from home </w:t>
      </w:r>
      <w:r>
        <w:rPr>
          <w:rStyle w:val="normaltextrun"/>
          <w:rFonts w:ascii="Calibri" w:hAnsi="Calibri" w:cs="Calibri"/>
          <w:color w:val="000000"/>
          <w:sz w:val="22"/>
          <w:szCs w:val="22"/>
          <w:shd w:val="clear" w:color="auto" w:fill="FFFFFF"/>
        </w:rPr>
        <w:t>or in our office, Trafford House, Chester Road Manchester, M32 0RS. We also value the importance of human connection so offer the flexibility to book working space in Trafford Hou</w:t>
      </w:r>
      <w:r w:rsidR="003E248E">
        <w:rPr>
          <w:rStyle w:val="normaltextrun"/>
          <w:rFonts w:ascii="Calibri" w:hAnsi="Calibri" w:cs="Calibri"/>
          <w:color w:val="000000"/>
          <w:sz w:val="22"/>
          <w:szCs w:val="22"/>
          <w:shd w:val="clear" w:color="auto" w:fill="FFFFFF"/>
        </w:rPr>
        <w:t>se if needed</w:t>
      </w:r>
      <w:r>
        <w:rPr>
          <w:rStyle w:val="normaltextrun"/>
          <w:rFonts w:ascii="Calibri" w:hAnsi="Calibri" w:cs="Calibri"/>
          <w:color w:val="000000"/>
          <w:sz w:val="22"/>
          <w:szCs w:val="22"/>
          <w:shd w:val="clear" w:color="auto" w:fill="FFFFFF"/>
        </w:rPr>
        <w:t xml:space="preserve">. </w:t>
      </w:r>
      <w:r w:rsidR="001C2368">
        <w:rPr>
          <w:rStyle w:val="normaltextrun"/>
          <w:rFonts w:ascii="Calibri" w:hAnsi="Calibri" w:cs="Calibri"/>
          <w:color w:val="000000"/>
          <w:sz w:val="22"/>
          <w:szCs w:val="22"/>
          <w:shd w:val="clear" w:color="auto" w:fill="FFFFFF"/>
        </w:rPr>
        <w:t xml:space="preserve">There is an expectation to attend in </w:t>
      </w:r>
      <w:r>
        <w:rPr>
          <w:rStyle w:val="normaltextrun"/>
          <w:rFonts w:ascii="Calibri" w:hAnsi="Calibri" w:cs="Calibri"/>
          <w:color w:val="000000"/>
          <w:sz w:val="22"/>
          <w:szCs w:val="22"/>
          <w:shd w:val="clear" w:color="auto" w:fill="FFFFFF"/>
        </w:rPr>
        <w:t>person external meetings</w:t>
      </w:r>
      <w:r w:rsidR="001C2368">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events</w:t>
      </w:r>
      <w:r w:rsidR="001C2368">
        <w:rPr>
          <w:rStyle w:val="normaltextrun"/>
          <w:rFonts w:ascii="Calibri" w:hAnsi="Calibri" w:cs="Calibri"/>
          <w:color w:val="000000"/>
          <w:sz w:val="22"/>
          <w:szCs w:val="22"/>
          <w:shd w:val="clear" w:color="auto" w:fill="FFFFFF"/>
        </w:rPr>
        <w:t xml:space="preserve"> and training</w:t>
      </w:r>
      <w:r>
        <w:rPr>
          <w:rStyle w:val="normaltextrun"/>
          <w:rFonts w:ascii="Calibri" w:hAnsi="Calibri" w:cs="Calibri"/>
          <w:color w:val="000000"/>
          <w:sz w:val="22"/>
          <w:szCs w:val="22"/>
          <w:shd w:val="clear" w:color="auto" w:fill="FFFFFF"/>
        </w:rPr>
        <w:t xml:space="preserve"> there will also be</w:t>
      </w:r>
      <w:r>
        <w:rPr>
          <w:rStyle w:val="scxw5585283"/>
          <w:rFonts w:ascii="Calibri" w:hAnsi="Calibri" w:cs="Calibri"/>
          <w:color w:val="000000"/>
          <w:sz w:val="22"/>
          <w:szCs w:val="22"/>
          <w:shd w:val="clear" w:color="auto" w:fill="FFFFFF"/>
        </w:rPr>
        <w:t> </w:t>
      </w:r>
      <w:r>
        <w:rPr>
          <w:rStyle w:val="normaltextrun"/>
          <w:rFonts w:ascii="Calibri" w:hAnsi="Calibri" w:cs="Calibri"/>
          <w:color w:val="000000"/>
          <w:sz w:val="22"/>
          <w:szCs w:val="22"/>
          <w:shd w:val="clear" w:color="auto" w:fill="FFFFFF"/>
        </w:rPr>
        <w:t xml:space="preserve">a requirement to travel across </w:t>
      </w:r>
      <w:r w:rsidR="00D05FBE">
        <w:rPr>
          <w:rStyle w:val="normaltextrun"/>
          <w:rFonts w:ascii="Calibri" w:hAnsi="Calibri" w:cs="Calibri"/>
          <w:color w:val="000000"/>
          <w:sz w:val="22"/>
          <w:szCs w:val="22"/>
          <w:shd w:val="clear" w:color="auto" w:fill="FFFFFF"/>
        </w:rPr>
        <w:t xml:space="preserve">Cheshire, Greater Manchester and sometimes wider. </w:t>
      </w:r>
    </w:p>
    <w:p w14:paraId="45D26A2A" w14:textId="343FAF7D" w:rsidR="00A775A2" w:rsidRDefault="00A775A2" w:rsidP="5260F857">
      <w:pPr>
        <w:ind w:left="1440" w:hanging="1440"/>
        <w:rPr>
          <w:rStyle w:val="eop"/>
          <w:rFonts w:ascii="Calibri" w:hAnsi="Calibri" w:cs="Calibri"/>
          <w:color w:val="000000" w:themeColor="text1"/>
          <w:sz w:val="22"/>
          <w:szCs w:val="22"/>
        </w:rPr>
      </w:pPr>
    </w:p>
    <w:p w14:paraId="41A18842" w14:textId="36720272" w:rsidR="00A775A2" w:rsidRPr="002A5890" w:rsidRDefault="00A775A2" w:rsidP="0F31C5C8">
      <w:pPr>
        <w:ind w:left="1440" w:hanging="1440"/>
        <w:rPr>
          <w:rFonts w:asciiTheme="minorHAnsi" w:hAnsiTheme="minorHAnsi" w:cs="Calibri"/>
          <w:b/>
          <w:bCs/>
          <w:spacing w:val="-3"/>
          <w:sz w:val="22"/>
          <w:szCs w:val="22"/>
        </w:rPr>
      </w:pPr>
      <w:r>
        <w:rPr>
          <w:rStyle w:val="eop"/>
          <w:rFonts w:ascii="Calibri" w:hAnsi="Calibri" w:cs="Calibri"/>
          <w:color w:val="000000" w:themeColor="text1"/>
          <w:sz w:val="22"/>
          <w:szCs w:val="22"/>
        </w:rPr>
        <w:t>Main area:</w:t>
      </w:r>
      <w:r w:rsidR="00D05FBE">
        <w:rPr>
          <w:rStyle w:val="eop"/>
          <w:rFonts w:ascii="Calibri" w:hAnsi="Calibri" w:cs="Calibri"/>
          <w:color w:val="000000" w:themeColor="text1"/>
          <w:sz w:val="22"/>
          <w:szCs w:val="22"/>
        </w:rPr>
        <w:t xml:space="preserve"> </w:t>
      </w:r>
      <w:r w:rsidR="00CB036F">
        <w:rPr>
          <w:rStyle w:val="eop"/>
          <w:rFonts w:ascii="Calibri" w:hAnsi="Calibri" w:cs="Calibri"/>
          <w:color w:val="000000" w:themeColor="text1"/>
          <w:sz w:val="22"/>
          <w:szCs w:val="22"/>
        </w:rPr>
        <w:t>1</w:t>
      </w:r>
      <w:r w:rsidR="00D05FBE">
        <w:rPr>
          <w:rStyle w:val="eop"/>
          <w:rFonts w:ascii="Calibri" w:hAnsi="Calibri" w:cs="Calibri"/>
          <w:color w:val="000000" w:themeColor="text1"/>
          <w:sz w:val="22"/>
          <w:szCs w:val="22"/>
        </w:rPr>
        <w:t xml:space="preserve"> x </w:t>
      </w:r>
      <w:r w:rsidR="003E248E">
        <w:rPr>
          <w:rStyle w:val="eop"/>
          <w:rFonts w:ascii="Calibri" w:hAnsi="Calibri" w:cs="Calibri"/>
          <w:color w:val="000000" w:themeColor="text1"/>
          <w:sz w:val="22"/>
          <w:szCs w:val="22"/>
        </w:rPr>
        <w:t xml:space="preserve">North </w:t>
      </w:r>
      <w:r w:rsidR="00D05FBE">
        <w:rPr>
          <w:rStyle w:val="eop"/>
          <w:rFonts w:ascii="Calibri" w:hAnsi="Calibri" w:cs="Calibri"/>
          <w:color w:val="000000" w:themeColor="text1"/>
          <w:sz w:val="22"/>
          <w:szCs w:val="22"/>
        </w:rPr>
        <w:t>Cheshire</w:t>
      </w:r>
      <w:r w:rsidR="00527B8F">
        <w:rPr>
          <w:rStyle w:val="eop"/>
          <w:rFonts w:ascii="Calibri" w:hAnsi="Calibri" w:cs="Calibri"/>
          <w:color w:val="000000" w:themeColor="text1"/>
          <w:sz w:val="22"/>
          <w:szCs w:val="22"/>
        </w:rPr>
        <w:t xml:space="preserve"> </w:t>
      </w:r>
      <w:r w:rsidR="003E248E">
        <w:rPr>
          <w:rStyle w:val="eop"/>
          <w:rFonts w:ascii="Calibri" w:hAnsi="Calibri" w:cs="Calibri"/>
          <w:color w:val="000000" w:themeColor="text1"/>
          <w:sz w:val="22"/>
          <w:szCs w:val="22"/>
        </w:rPr>
        <w:t xml:space="preserve">(Halton and Warrington) </w:t>
      </w:r>
    </w:p>
    <w:p w14:paraId="20A6C257" w14:textId="4A79E945" w:rsidR="002C6A4A" w:rsidRPr="001576FD" w:rsidRDefault="002C6A4A" w:rsidP="002C6A4A">
      <w:pPr>
        <w:autoSpaceDE w:val="0"/>
        <w:autoSpaceDN w:val="0"/>
        <w:rPr>
          <w:rFonts w:asciiTheme="minorHAnsi" w:hAnsiTheme="minorHAnsi" w:cs="Calibri"/>
          <w:spacing w:val="-3"/>
          <w:sz w:val="22"/>
          <w:szCs w:val="22"/>
        </w:rPr>
      </w:pPr>
    </w:p>
    <w:p w14:paraId="41F6E604" w14:textId="1E9EF85D" w:rsidR="002C6A4A" w:rsidRPr="001576FD" w:rsidRDefault="002C6A4A" w:rsidP="002C6A4A">
      <w:pPr>
        <w:autoSpaceDE w:val="0"/>
        <w:autoSpaceDN w:val="0"/>
        <w:rPr>
          <w:rFonts w:asciiTheme="minorHAnsi" w:hAnsiTheme="minorHAnsi" w:cs="Calibri"/>
          <w:spacing w:val="-3"/>
          <w:sz w:val="22"/>
          <w:szCs w:val="22"/>
        </w:rPr>
      </w:pPr>
      <w:r w:rsidRPr="001576FD">
        <w:rPr>
          <w:rFonts w:asciiTheme="minorHAnsi" w:hAnsiTheme="minorHAnsi" w:cs="Calibri"/>
          <w:spacing w:val="-3"/>
          <w:sz w:val="22"/>
          <w:szCs w:val="22"/>
        </w:rPr>
        <w:t xml:space="preserve">Accountability:   </w:t>
      </w:r>
      <w:r w:rsidR="004C441B">
        <w:rPr>
          <w:rFonts w:asciiTheme="minorHAnsi" w:hAnsiTheme="minorHAnsi" w:cs="Calibri"/>
          <w:spacing w:val="-3"/>
          <w:sz w:val="22"/>
          <w:szCs w:val="22"/>
        </w:rPr>
        <w:t xml:space="preserve">DRIVE service manager </w:t>
      </w:r>
    </w:p>
    <w:p w14:paraId="73F3D7CA" w14:textId="6CAA5139" w:rsidR="002C6A4A" w:rsidRPr="00F91A52" w:rsidRDefault="002C6A4A" w:rsidP="002C6A4A">
      <w:pPr>
        <w:autoSpaceDE w:val="0"/>
        <w:autoSpaceDN w:val="0"/>
        <w:rPr>
          <w:rFonts w:asciiTheme="minorHAnsi" w:hAnsiTheme="minorHAnsi" w:cs="Calibri"/>
          <w:color w:val="ED7D31" w:themeColor="accent2"/>
          <w:spacing w:val="-3"/>
          <w:sz w:val="24"/>
          <w:szCs w:val="24"/>
        </w:rPr>
      </w:pPr>
    </w:p>
    <w:p w14:paraId="3D2601A1" w14:textId="77777777" w:rsidR="00E17E8A" w:rsidRPr="00F91A52" w:rsidRDefault="002C6A4A" w:rsidP="00E17E8A">
      <w:pPr>
        <w:autoSpaceDE w:val="0"/>
        <w:autoSpaceDN w:val="0"/>
        <w:rPr>
          <w:rFonts w:asciiTheme="minorHAnsi" w:hAnsiTheme="minorHAnsi" w:cs="Calibri"/>
          <w:color w:val="ED7D31" w:themeColor="accent2"/>
          <w:spacing w:val="-3"/>
          <w:sz w:val="24"/>
          <w:szCs w:val="24"/>
        </w:rPr>
      </w:pPr>
      <w:r w:rsidRPr="00F91A52">
        <w:rPr>
          <w:rFonts w:asciiTheme="minorHAnsi" w:hAnsiTheme="minorHAnsi" w:cs="Calibri"/>
          <w:color w:val="ED7D31" w:themeColor="accent2"/>
          <w:spacing w:val="-3"/>
          <w:sz w:val="24"/>
          <w:szCs w:val="24"/>
        </w:rPr>
        <w:t>Job Purpose:</w:t>
      </w:r>
      <w:r w:rsidR="00A65C1A" w:rsidRPr="00F91A52">
        <w:rPr>
          <w:rFonts w:asciiTheme="minorHAnsi" w:hAnsiTheme="minorHAnsi" w:cs="Calibri"/>
          <w:color w:val="ED7D31" w:themeColor="accent2"/>
          <w:spacing w:val="-3"/>
          <w:sz w:val="24"/>
          <w:szCs w:val="24"/>
        </w:rPr>
        <w:tab/>
      </w:r>
    </w:p>
    <w:p w14:paraId="685CC9B7" w14:textId="77777777" w:rsidR="00527B8F" w:rsidRPr="00527B8F" w:rsidRDefault="00E17E8A" w:rsidP="00527B8F">
      <w:pPr>
        <w:rPr>
          <w:rFonts w:asciiTheme="minorHAnsi" w:hAnsiTheme="minorHAnsi" w:cstheme="minorHAnsi"/>
          <w:sz w:val="22"/>
          <w:szCs w:val="22"/>
        </w:rPr>
      </w:pPr>
      <w:r w:rsidRPr="00527B8F">
        <w:rPr>
          <w:rFonts w:asciiTheme="minorHAnsi" w:hAnsiTheme="minorHAnsi" w:cstheme="minorHAnsi"/>
          <w:spacing w:val="-3"/>
          <w:sz w:val="22"/>
          <w:szCs w:val="22"/>
        </w:rPr>
        <w:br/>
      </w:r>
      <w:r w:rsidR="00527B8F" w:rsidRPr="00527B8F">
        <w:rPr>
          <w:rFonts w:asciiTheme="minorHAnsi" w:hAnsiTheme="minorHAnsi" w:cstheme="minorHAnsi"/>
          <w:sz w:val="22"/>
          <w:szCs w:val="22"/>
        </w:rPr>
        <w:t xml:space="preserve">Drive is a high risk / high harm domestic abuse perpetration intervention. Its sole aim is to reduce the risk posed by those using high levels of harm towards family members and / or (ex) partners. This is achieved via disruption, diversion and direct behaviour change work, where safe to do so, within a multi-agency framework. </w:t>
      </w:r>
    </w:p>
    <w:p w14:paraId="6D6B7F1A" w14:textId="77777777" w:rsidR="00527B8F" w:rsidRPr="00527B8F" w:rsidRDefault="00527B8F" w:rsidP="00527B8F">
      <w:pPr>
        <w:rPr>
          <w:rFonts w:asciiTheme="minorHAnsi" w:hAnsiTheme="minorHAnsi" w:cstheme="minorHAnsi"/>
          <w:sz w:val="22"/>
          <w:szCs w:val="22"/>
        </w:rPr>
      </w:pPr>
    </w:p>
    <w:p w14:paraId="4AB34DF1" w14:textId="77777777" w:rsidR="00527B8F" w:rsidRPr="00527B8F" w:rsidRDefault="00527B8F" w:rsidP="00527B8F">
      <w:pPr>
        <w:rPr>
          <w:rFonts w:asciiTheme="minorHAnsi" w:hAnsiTheme="minorHAnsi" w:cstheme="minorHAnsi"/>
          <w:sz w:val="22"/>
          <w:szCs w:val="22"/>
        </w:rPr>
      </w:pPr>
      <w:r w:rsidRPr="00527B8F">
        <w:rPr>
          <w:rFonts w:asciiTheme="minorHAnsi" w:hAnsiTheme="minorHAnsi" w:cstheme="minorHAnsi"/>
          <w:sz w:val="22"/>
          <w:szCs w:val="22"/>
        </w:rPr>
        <w:t xml:space="preserve">The Case Manager will strive to work one-to-one with perpetrators who have been identified as high risk to pro-actively secure engagement, influence attitudinal and behavioural change and connect with complementary services. To do this, the Case Manager will work with local agencies to design a co-ordinated, strategic individual intervention plan to address identified needs and risks and promote understanding of the impact of abusive behaviours. However, it may not always be safe or possible to meet with the perpetrator. Equally as vital to risk reduction efforts is analysis of presenting information to identify ways to disrupt their abusive behaviour, alongside closeknit multiagency working to implement actions. </w:t>
      </w:r>
    </w:p>
    <w:p w14:paraId="5BC1F5EF" w14:textId="2052BA19" w:rsidR="00527B8F" w:rsidRPr="00527B8F" w:rsidRDefault="00527B8F" w:rsidP="00527B8F">
      <w:pPr>
        <w:rPr>
          <w:rFonts w:asciiTheme="minorHAnsi" w:hAnsiTheme="minorHAnsi" w:cstheme="minorHAnsi"/>
          <w:sz w:val="22"/>
          <w:szCs w:val="22"/>
        </w:rPr>
      </w:pPr>
      <w:r w:rsidRPr="00527B8F">
        <w:rPr>
          <w:rFonts w:asciiTheme="minorHAnsi" w:hAnsiTheme="minorHAnsi" w:cstheme="minorHAnsi"/>
          <w:sz w:val="22"/>
          <w:szCs w:val="22"/>
        </w:rPr>
        <w:t xml:space="preserve">Throughout all intervention the Drive Case Manager will work closely with the local IDVA service to review risk, develop safety plans and improve outcomes for all parties involved. </w:t>
      </w:r>
    </w:p>
    <w:p w14:paraId="3B04B46E" w14:textId="77777777" w:rsidR="00527B8F" w:rsidRPr="00527B8F" w:rsidRDefault="00527B8F" w:rsidP="00527B8F">
      <w:pPr>
        <w:rPr>
          <w:rFonts w:asciiTheme="minorHAnsi" w:hAnsiTheme="minorHAnsi" w:cstheme="minorHAnsi"/>
          <w:sz w:val="22"/>
          <w:szCs w:val="22"/>
        </w:rPr>
      </w:pPr>
      <w:r w:rsidRPr="00527B8F">
        <w:rPr>
          <w:rFonts w:asciiTheme="minorHAnsi" w:hAnsiTheme="minorHAnsi" w:cstheme="minorHAnsi"/>
          <w:sz w:val="22"/>
          <w:szCs w:val="22"/>
        </w:rPr>
        <w:t xml:space="preserve">The Case Manager will be responsible for delivering outcomes, working typically for up to 12 months to achieve behaviour change with each Service User. </w:t>
      </w:r>
    </w:p>
    <w:p w14:paraId="06774EF7" w14:textId="3E8ABB4D" w:rsidR="00665D7C" w:rsidRPr="00665D7C" w:rsidRDefault="00665D7C" w:rsidP="00527B8F">
      <w:pPr>
        <w:pStyle w:val="paragraph"/>
        <w:spacing w:beforeAutospacing="0" w:afterAutospacing="0"/>
        <w:textAlignment w:val="baseline"/>
        <w:rPr>
          <w:rFonts w:asciiTheme="minorHAnsi" w:hAnsiTheme="minorHAnsi" w:cstheme="minorHAnsi"/>
          <w:sz w:val="22"/>
          <w:szCs w:val="22"/>
        </w:rPr>
      </w:pPr>
    </w:p>
    <w:p w14:paraId="5EF803CE" w14:textId="5CD62F95" w:rsidR="00470FDC" w:rsidRPr="00470FDC" w:rsidRDefault="00470FDC" w:rsidP="00470FDC">
      <w:pPr>
        <w:textAlignment w:val="baseline"/>
        <w:rPr>
          <w:rFonts w:ascii="Segoe UI" w:eastAsia="Times New Roman" w:hAnsi="Segoe UI" w:cs="Segoe UI"/>
          <w:sz w:val="18"/>
          <w:lang w:eastAsia="en-GB"/>
        </w:rPr>
      </w:pPr>
    </w:p>
    <w:p w14:paraId="5D94220A" w14:textId="16EAC349" w:rsidR="00DF2106" w:rsidRPr="001576FD" w:rsidRDefault="00DF2106" w:rsidP="00DA46C8">
      <w:pPr>
        <w:rPr>
          <w:rFonts w:asciiTheme="minorHAnsi" w:hAnsiTheme="minorHAnsi"/>
          <w:sz w:val="22"/>
          <w:szCs w:val="22"/>
        </w:rPr>
      </w:pPr>
    </w:p>
    <w:p w14:paraId="06B7BFFD" w14:textId="77777777" w:rsidR="00CB036F" w:rsidRDefault="00DF2106" w:rsidP="00CB036F">
      <w:pPr>
        <w:pStyle w:val="NormalWeb"/>
        <w:rPr>
          <w:rFonts w:asciiTheme="minorHAnsi" w:hAnsiTheme="minorHAnsi" w:cstheme="minorHAnsi"/>
          <w:b/>
          <w:bCs/>
          <w:color w:val="000000"/>
          <w:sz w:val="22"/>
          <w:szCs w:val="22"/>
        </w:rPr>
      </w:pPr>
      <w:r w:rsidRPr="001576FD">
        <w:rPr>
          <w:rFonts w:asciiTheme="minorHAnsi" w:hAnsiTheme="minorHAnsi"/>
          <w:sz w:val="22"/>
          <w:szCs w:val="22"/>
        </w:rPr>
        <w:t>This post is subject to an Enhanced DBS Check</w:t>
      </w:r>
      <w:r w:rsidR="00F91A52">
        <w:rPr>
          <w:rFonts w:asciiTheme="minorHAnsi" w:hAnsiTheme="minorHAnsi"/>
          <w:sz w:val="22"/>
          <w:szCs w:val="22"/>
        </w:rPr>
        <w:br/>
      </w:r>
    </w:p>
    <w:p w14:paraId="6BBEF30D" w14:textId="13C85028" w:rsidR="00CB036F" w:rsidRPr="00D70443" w:rsidRDefault="00CB036F" w:rsidP="00CB036F">
      <w:pPr>
        <w:pStyle w:val="NormalWeb"/>
        <w:rPr>
          <w:rFonts w:asciiTheme="minorHAnsi" w:hAnsiTheme="minorHAnsi" w:cstheme="minorHAnsi"/>
          <w:b/>
          <w:bCs/>
          <w:color w:val="000000"/>
          <w:sz w:val="22"/>
          <w:szCs w:val="22"/>
        </w:rPr>
      </w:pPr>
      <w:r w:rsidRPr="00D70443">
        <w:rPr>
          <w:rFonts w:asciiTheme="minorHAnsi" w:hAnsiTheme="minorHAnsi" w:cstheme="minorHAnsi"/>
          <w:b/>
          <w:bCs/>
          <w:color w:val="000000"/>
          <w:sz w:val="22"/>
          <w:szCs w:val="22"/>
        </w:rPr>
        <w:t>Please note: We are running an active interviewing process for these roles. Rather than waiting until the application deadline to begin reviewing candidates, we start reading applications and speaking with people as they come in.</w:t>
      </w:r>
    </w:p>
    <w:p w14:paraId="177F1B95" w14:textId="77777777" w:rsidR="00CB036F" w:rsidRPr="00D70443" w:rsidRDefault="00CB036F" w:rsidP="00CB036F">
      <w:pPr>
        <w:pStyle w:val="NormalWeb"/>
        <w:rPr>
          <w:rFonts w:asciiTheme="minorHAnsi" w:hAnsiTheme="minorHAnsi" w:cstheme="minorHAnsi"/>
          <w:b/>
          <w:bCs/>
          <w:color w:val="000000"/>
          <w:sz w:val="22"/>
          <w:szCs w:val="22"/>
        </w:rPr>
      </w:pPr>
      <w:r w:rsidRPr="00D70443">
        <w:rPr>
          <w:rFonts w:asciiTheme="minorHAnsi" w:hAnsiTheme="minorHAnsi" w:cstheme="minorHAnsi"/>
          <w:b/>
          <w:bCs/>
          <w:color w:val="000000"/>
          <w:sz w:val="22"/>
          <w:szCs w:val="22"/>
        </w:rPr>
        <w:t xml:space="preserve">This means interviews may take place throughout the advertising period, and the role may be filled before the closing date if we find the right candidate early. If you’re interested, we encourage you to apply as soon as possible so you can be considered in the first round of </w:t>
      </w:r>
      <w:r>
        <w:rPr>
          <w:rFonts w:asciiTheme="minorHAnsi" w:hAnsiTheme="minorHAnsi" w:cstheme="minorHAnsi"/>
          <w:b/>
          <w:bCs/>
          <w:color w:val="000000"/>
          <w:sz w:val="22"/>
          <w:szCs w:val="22"/>
        </w:rPr>
        <w:t>interviews</w:t>
      </w:r>
    </w:p>
    <w:p w14:paraId="6B9893C0" w14:textId="0251DF4D" w:rsidR="00F91A52" w:rsidRPr="00F91A52" w:rsidRDefault="00F91A52" w:rsidP="00F91A52">
      <w:pPr>
        <w:rPr>
          <w:rFonts w:asciiTheme="minorHAnsi" w:hAnsiTheme="minorHAnsi" w:cstheme="minorHAnsi"/>
          <w:sz w:val="22"/>
          <w:szCs w:val="22"/>
        </w:rPr>
      </w:pPr>
      <w:r>
        <w:rPr>
          <w:rFonts w:asciiTheme="minorHAnsi" w:hAnsiTheme="minorHAnsi"/>
          <w:sz w:val="22"/>
          <w:szCs w:val="22"/>
        </w:rPr>
        <w:br/>
      </w:r>
      <w:r w:rsidRPr="00F91A52">
        <w:rPr>
          <w:rFonts w:asciiTheme="minorHAnsi" w:hAnsiTheme="minorHAnsi" w:cstheme="minorHAnsi"/>
          <w:color w:val="ED7D31" w:themeColor="accent2"/>
          <w:sz w:val="24"/>
          <w:szCs w:val="24"/>
        </w:rPr>
        <w:t>Responsibilities</w:t>
      </w:r>
      <w:r>
        <w:rPr>
          <w:color w:val="ED7D31" w:themeColor="accent2"/>
          <w:sz w:val="24"/>
          <w:szCs w:val="24"/>
        </w:rPr>
        <w:t xml:space="preserve">: </w:t>
      </w:r>
      <w:r>
        <w:br/>
      </w:r>
    </w:p>
    <w:p w14:paraId="57690B88" w14:textId="140E2F4D"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Direct work with Service Users </w:t>
      </w:r>
      <w:r w:rsidRPr="00F91A52">
        <w:rPr>
          <w:rFonts w:asciiTheme="minorHAnsi" w:hAnsiTheme="minorHAnsi" w:cstheme="minorHAnsi"/>
          <w:b/>
          <w:szCs w:val="20"/>
        </w:rPr>
        <w:br/>
      </w:r>
    </w:p>
    <w:p w14:paraId="73EC5810"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Maintain a proactive response to Service Users, continuously providing positive options for behaviour change throughout the Service Users’ time in the Drive project. </w:t>
      </w:r>
    </w:p>
    <w:p w14:paraId="4CFB6116"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Use combinations of motivational work, relationship building and a broad range of therapeutic skills to engage Service Users to addressing their abusive behaviour. </w:t>
      </w:r>
    </w:p>
    <w:p w14:paraId="62C86BD2"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Motivate and support Service Users to address the broad range of needs that may contribute to the risk that they pose to others or act as barrier for them to address that risk. e.g. housing, substance use etc. </w:t>
      </w:r>
    </w:p>
    <w:p w14:paraId="3DDD4788"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Develop strategies that will disrupt the continued risk posed by Service Users. </w:t>
      </w:r>
    </w:p>
    <w:p w14:paraId="6D0E09FD"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Ensure that Service Users understand that the community and Drive project will hold them accountable for continued abusive behaviour towards others. </w:t>
      </w:r>
    </w:p>
    <w:p w14:paraId="4EA22A17"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Ensure that there is a consistent delivery of services to the identified perpetrators of domestic abuse, including comprehensive risk assessment, support planning, referrals to other agencies and Maracs. </w:t>
      </w:r>
    </w:p>
    <w:p w14:paraId="3E35A5DF"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Undertake assessment of risk, needs and attitudes to inform individual Service User intervention plans. </w:t>
      </w:r>
    </w:p>
    <w:p w14:paraId="2B293CF8"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Respect and value the diversity of the community in which the service works in, providing a service that recognises the diverse needs of Service Users and their families. </w:t>
      </w:r>
    </w:p>
    <w:p w14:paraId="6814D194" w14:textId="77777777" w:rsidR="00F91A52" w:rsidRPr="00F91A52" w:rsidRDefault="00F91A52" w:rsidP="00F91A52">
      <w:pPr>
        <w:pStyle w:val="ListParagraph"/>
        <w:numPr>
          <w:ilvl w:val="0"/>
          <w:numId w:val="5"/>
        </w:numPr>
        <w:rPr>
          <w:rFonts w:asciiTheme="minorHAnsi" w:hAnsiTheme="minorHAnsi" w:cstheme="minorHAnsi"/>
          <w:szCs w:val="20"/>
        </w:rPr>
      </w:pPr>
      <w:r w:rsidRPr="00F91A52">
        <w:rPr>
          <w:rFonts w:asciiTheme="minorHAnsi" w:hAnsiTheme="minorHAnsi" w:cstheme="minorHAnsi"/>
          <w:szCs w:val="20"/>
        </w:rPr>
        <w:t xml:space="preserve">Consider the welfare and safety of children and young people in every aspect of your work, addressing parenting needs where appropriate and taking action to safeguard children. </w:t>
      </w:r>
    </w:p>
    <w:p w14:paraId="01B912A8" w14:textId="77777777" w:rsidR="00F91A52" w:rsidRPr="00F91A52" w:rsidRDefault="00F91A52" w:rsidP="00F91A52">
      <w:pPr>
        <w:rPr>
          <w:rFonts w:asciiTheme="minorHAnsi" w:hAnsiTheme="minorHAnsi" w:cstheme="minorHAnsi"/>
          <w:b/>
          <w:bCs/>
          <w:szCs w:val="20"/>
        </w:rPr>
      </w:pPr>
    </w:p>
    <w:p w14:paraId="340D5C1F" w14:textId="7F39564A" w:rsidR="00F91A52" w:rsidRPr="00F91A52" w:rsidRDefault="00F91A52" w:rsidP="00F91A52">
      <w:pPr>
        <w:rPr>
          <w:rFonts w:asciiTheme="minorHAnsi" w:hAnsiTheme="minorHAnsi" w:cstheme="minorHAnsi"/>
          <w:szCs w:val="20"/>
        </w:rPr>
      </w:pPr>
      <w:r w:rsidRPr="00F91A52">
        <w:rPr>
          <w:rFonts w:asciiTheme="minorHAnsi" w:hAnsiTheme="minorHAnsi" w:cstheme="minorHAnsi"/>
          <w:b/>
          <w:bCs/>
          <w:szCs w:val="20"/>
        </w:rPr>
        <w:t xml:space="preserve">Interagency work </w:t>
      </w:r>
      <w:r w:rsidRPr="00F91A52">
        <w:rPr>
          <w:rFonts w:asciiTheme="minorHAnsi" w:hAnsiTheme="minorHAnsi" w:cstheme="minorHAnsi"/>
          <w:b/>
          <w:bCs/>
          <w:szCs w:val="20"/>
        </w:rPr>
        <w:br/>
      </w:r>
    </w:p>
    <w:p w14:paraId="7F93E7BA"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Develop and maintain effective partnership working with statutory, private and voluntary agencies to address the issue of domestic abuse. </w:t>
      </w:r>
    </w:p>
    <w:p w14:paraId="682DD2F0"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Work to embed the Case Manager role into multi-agency responses to domestic abuse in the area. </w:t>
      </w:r>
    </w:p>
    <w:p w14:paraId="41023181"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Work closing with other professionals to ensure that risk management and safeguarding duties are effectively met. </w:t>
      </w:r>
    </w:p>
    <w:p w14:paraId="0C32066C"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Provide a single point of proactive and regular contact for a range of professionals involved in the case of the Service User. </w:t>
      </w:r>
    </w:p>
    <w:p w14:paraId="762D0791"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Support other professionals in responding to Service Users in a way that is coterminous with the aims and ethos of the Drive Project. </w:t>
      </w:r>
    </w:p>
    <w:p w14:paraId="38883791"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lastRenderedPageBreak/>
        <w:t xml:space="preserve">Work closely with the </w:t>
      </w:r>
      <w:proofErr w:type="spellStart"/>
      <w:r w:rsidRPr="00F91A52">
        <w:rPr>
          <w:rFonts w:asciiTheme="minorHAnsi" w:hAnsiTheme="minorHAnsi" w:cstheme="minorHAnsi"/>
          <w:szCs w:val="20"/>
        </w:rPr>
        <w:t>Idvas</w:t>
      </w:r>
      <w:proofErr w:type="spellEnd"/>
      <w:r w:rsidRPr="00F91A52">
        <w:rPr>
          <w:rFonts w:asciiTheme="minorHAnsi" w:hAnsiTheme="minorHAnsi" w:cstheme="minorHAnsi"/>
          <w:szCs w:val="20"/>
        </w:rPr>
        <w:t xml:space="preserve"> supporting the partners, ex-partners and new partners, and family members of Service Users in management of risk and developing intervention plans, as set out in the Drive Manual. </w:t>
      </w:r>
    </w:p>
    <w:p w14:paraId="5CC8931C"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Effective implementation of institutional advocacy through pro-socially challenging partner agencies, acknowledging best practice and striving for change to benefit the individual, the service and the sector. </w:t>
      </w:r>
    </w:p>
    <w:p w14:paraId="15C0866C" w14:textId="77777777" w:rsidR="00F91A52" w:rsidRPr="00F91A52" w:rsidRDefault="00F91A52" w:rsidP="00F91A52">
      <w:pPr>
        <w:pStyle w:val="ListParagraph"/>
        <w:numPr>
          <w:ilvl w:val="0"/>
          <w:numId w:val="2"/>
        </w:numPr>
        <w:rPr>
          <w:rFonts w:asciiTheme="minorHAnsi" w:hAnsiTheme="minorHAnsi" w:cstheme="minorHAnsi"/>
          <w:szCs w:val="20"/>
        </w:rPr>
      </w:pPr>
      <w:r w:rsidRPr="00F91A52">
        <w:rPr>
          <w:rFonts w:asciiTheme="minorHAnsi" w:hAnsiTheme="minorHAnsi" w:cstheme="minorHAnsi"/>
          <w:szCs w:val="20"/>
        </w:rPr>
        <w:t xml:space="preserve">Represent the service at operational multi-agency meetings, feeding back initiatives and outcomes to the team and contribute to the evaluation of the quality of activities these services offer. </w:t>
      </w:r>
    </w:p>
    <w:p w14:paraId="15F18A45" w14:textId="77777777" w:rsidR="00F91A52" w:rsidRPr="00F91A52" w:rsidRDefault="00F91A52" w:rsidP="00F91A52">
      <w:pPr>
        <w:rPr>
          <w:rFonts w:asciiTheme="minorHAnsi" w:hAnsiTheme="minorHAnsi" w:cstheme="minorHAnsi"/>
          <w:b/>
          <w:bCs/>
          <w:szCs w:val="20"/>
        </w:rPr>
      </w:pPr>
    </w:p>
    <w:p w14:paraId="6E5232E9" w14:textId="55B0535C" w:rsidR="00F91A52" w:rsidRPr="00F91A52" w:rsidRDefault="00F91A52" w:rsidP="00F91A52">
      <w:pPr>
        <w:rPr>
          <w:rFonts w:asciiTheme="minorHAnsi" w:hAnsiTheme="minorHAnsi" w:cstheme="minorHAnsi"/>
          <w:szCs w:val="20"/>
        </w:rPr>
      </w:pPr>
      <w:r w:rsidRPr="00F91A52">
        <w:rPr>
          <w:rFonts w:asciiTheme="minorHAnsi" w:hAnsiTheme="minorHAnsi" w:cstheme="minorHAnsi"/>
          <w:b/>
          <w:bCs/>
          <w:szCs w:val="20"/>
        </w:rPr>
        <w:t xml:space="preserve">Case management </w:t>
      </w:r>
      <w:r w:rsidRPr="00F91A52">
        <w:rPr>
          <w:rFonts w:asciiTheme="minorHAnsi" w:hAnsiTheme="minorHAnsi" w:cstheme="minorHAnsi"/>
          <w:b/>
          <w:bCs/>
          <w:szCs w:val="20"/>
        </w:rPr>
        <w:br/>
      </w:r>
    </w:p>
    <w:p w14:paraId="6277F72C"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Manage a case load focusing on high-risk perpetrators of domestic abuse to provide an assertive, medium to long term service, based on thorough assessment and individual support planning that adopts the principles of the ‘Support or/and Disrupt’ concept. </w:t>
      </w:r>
    </w:p>
    <w:p w14:paraId="2F524DCB"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Comply with safeguarding and information sharing policies, ensuring that Service Users and colleagues understand and comply with relevant safeguarding frameworks. </w:t>
      </w:r>
    </w:p>
    <w:p w14:paraId="037F336D"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Contribute to regular service reviews which include monitoring data, evaluations, intake and output policy, and practice and workload reviews for the whole service. </w:t>
      </w:r>
    </w:p>
    <w:p w14:paraId="41E4856F"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Attend monthly case management meetings with the Service Manager. </w:t>
      </w:r>
    </w:p>
    <w:p w14:paraId="76DFCCEF" w14:textId="77777777" w:rsidR="00F91A52" w:rsidRPr="00F91A52" w:rsidRDefault="00F91A52" w:rsidP="00F91A52">
      <w:pPr>
        <w:pStyle w:val="ListParagraph"/>
        <w:numPr>
          <w:ilvl w:val="0"/>
          <w:numId w:val="3"/>
        </w:numPr>
        <w:rPr>
          <w:rFonts w:asciiTheme="minorHAnsi" w:hAnsiTheme="minorHAnsi" w:cstheme="minorHAnsi"/>
          <w:szCs w:val="20"/>
        </w:rPr>
      </w:pPr>
      <w:r w:rsidRPr="00F91A52">
        <w:rPr>
          <w:rFonts w:asciiTheme="minorHAnsi" w:hAnsiTheme="minorHAnsi" w:cstheme="minorHAnsi"/>
          <w:szCs w:val="20"/>
        </w:rPr>
        <w:t xml:space="preserve">Attend clinical supervision. </w:t>
      </w:r>
    </w:p>
    <w:p w14:paraId="02C5F652" w14:textId="77777777" w:rsidR="00F91A52" w:rsidRPr="00F91A52" w:rsidRDefault="00F91A52" w:rsidP="00F91A52">
      <w:pPr>
        <w:pStyle w:val="Default"/>
        <w:rPr>
          <w:rFonts w:asciiTheme="minorHAnsi" w:eastAsiaTheme="minorHAnsi" w:hAnsiTheme="minorHAnsi" w:cstheme="minorHAnsi"/>
          <w:color w:val="auto"/>
          <w:sz w:val="20"/>
          <w:szCs w:val="20"/>
          <w:lang w:val="en-GB"/>
        </w:rPr>
      </w:pPr>
    </w:p>
    <w:p w14:paraId="7F876740" w14:textId="687AE1A3"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Recording and administration </w:t>
      </w:r>
      <w:r w:rsidRPr="00F91A52">
        <w:rPr>
          <w:rFonts w:asciiTheme="minorHAnsi" w:hAnsiTheme="minorHAnsi" w:cstheme="minorHAnsi"/>
          <w:b/>
          <w:szCs w:val="20"/>
        </w:rPr>
        <w:br/>
      </w:r>
    </w:p>
    <w:p w14:paraId="0890FCB0" w14:textId="77777777" w:rsidR="00F91A52" w:rsidRPr="00F91A52" w:rsidRDefault="00F91A52" w:rsidP="00F91A52">
      <w:pPr>
        <w:pStyle w:val="ListParagraph"/>
        <w:numPr>
          <w:ilvl w:val="0"/>
          <w:numId w:val="4"/>
        </w:numPr>
        <w:rPr>
          <w:rFonts w:asciiTheme="minorHAnsi" w:hAnsiTheme="minorHAnsi" w:cstheme="minorHAnsi"/>
          <w:szCs w:val="20"/>
        </w:rPr>
      </w:pPr>
      <w:r w:rsidRPr="00F91A52">
        <w:rPr>
          <w:rFonts w:asciiTheme="minorHAnsi" w:hAnsiTheme="minorHAnsi" w:cstheme="minorHAnsi"/>
          <w:szCs w:val="20"/>
        </w:rPr>
        <w:t xml:space="preserve">Ensure that case files and records are accurate and complete and are kept in compliance with data protection and information sharing legislation and protocols. </w:t>
      </w:r>
    </w:p>
    <w:p w14:paraId="3D3AAED9" w14:textId="77777777" w:rsidR="00F91A52" w:rsidRPr="00F91A52" w:rsidRDefault="00F91A52" w:rsidP="00F91A52">
      <w:pPr>
        <w:pStyle w:val="ListParagraph"/>
        <w:numPr>
          <w:ilvl w:val="0"/>
          <w:numId w:val="4"/>
        </w:numPr>
        <w:rPr>
          <w:rFonts w:asciiTheme="minorHAnsi" w:hAnsiTheme="minorHAnsi" w:cstheme="minorHAnsi"/>
          <w:szCs w:val="20"/>
        </w:rPr>
      </w:pPr>
      <w:r w:rsidRPr="00F91A52">
        <w:rPr>
          <w:rFonts w:asciiTheme="minorHAnsi" w:hAnsiTheme="minorHAnsi" w:cstheme="minorHAnsi"/>
          <w:szCs w:val="20"/>
        </w:rPr>
        <w:t xml:space="preserve">Enter all the required information into the Drive project electronic case management system to enable tracking of Service User change, multi-agency working and risk management. </w:t>
      </w:r>
    </w:p>
    <w:p w14:paraId="0F529C8B" w14:textId="77777777" w:rsidR="00F91A52" w:rsidRPr="00F91A52" w:rsidRDefault="00F91A52" w:rsidP="00F91A52">
      <w:pPr>
        <w:rPr>
          <w:rFonts w:asciiTheme="minorHAnsi" w:hAnsiTheme="minorHAnsi" w:cstheme="minorHAnsi"/>
          <w:szCs w:val="20"/>
        </w:rPr>
      </w:pPr>
    </w:p>
    <w:p w14:paraId="6F4C2E93" w14:textId="4D2F15A9"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General </w:t>
      </w:r>
      <w:r w:rsidRPr="00F91A52">
        <w:rPr>
          <w:rFonts w:asciiTheme="minorHAnsi" w:hAnsiTheme="minorHAnsi" w:cstheme="minorHAnsi"/>
          <w:b/>
          <w:szCs w:val="20"/>
        </w:rPr>
        <w:br/>
      </w:r>
    </w:p>
    <w:p w14:paraId="58A3B270"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Remain up-to-date and compliant with all relevant legislation connected to your work, including organisational procedures, policies and professional codes of conduct and practice guidance, </w:t>
      </w:r>
      <w:proofErr w:type="gramStart"/>
      <w:r w:rsidRPr="00F91A52">
        <w:rPr>
          <w:rFonts w:asciiTheme="minorHAnsi" w:hAnsiTheme="minorHAnsi" w:cstheme="minorHAnsi"/>
          <w:szCs w:val="20"/>
        </w:rPr>
        <w:t>in order to</w:t>
      </w:r>
      <w:proofErr w:type="gramEnd"/>
      <w:r w:rsidRPr="00F91A52">
        <w:rPr>
          <w:rFonts w:asciiTheme="minorHAnsi" w:hAnsiTheme="minorHAnsi" w:cstheme="minorHAnsi"/>
          <w:szCs w:val="20"/>
        </w:rPr>
        <w:t xml:space="preserve"> uphold standards of best practice. </w:t>
      </w:r>
    </w:p>
    <w:p w14:paraId="1B016867"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Represent the service at local events; deliver training and presentations as required. </w:t>
      </w:r>
    </w:p>
    <w:p w14:paraId="200EF89C"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Feed into the learning process via the service to improve services for perpetrators of domestic abuse, ensuring that the experiences of Service Users and other agencies inform this process. </w:t>
      </w:r>
    </w:p>
    <w:p w14:paraId="79642D32"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Be confident to evidence reflective practice in all aspects of work.</w:t>
      </w:r>
    </w:p>
    <w:p w14:paraId="1326BDAB"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Be committed to reviewing individual and team practice and undertake regular training. </w:t>
      </w:r>
    </w:p>
    <w:p w14:paraId="50470F2E"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Act with integrity and respect when interacting with Service Users, employees, agencies and individuals. </w:t>
      </w:r>
    </w:p>
    <w:p w14:paraId="511E2B2E"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Be competent in defensible decision making, recording and being held accountable. </w:t>
      </w:r>
    </w:p>
    <w:p w14:paraId="0D6B6AE4" w14:textId="77777777" w:rsidR="00F91A52" w:rsidRPr="00F91A52" w:rsidRDefault="00F91A52" w:rsidP="00F91A52">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 xml:space="preserve">Show initiative in tackling issues within the service and in relation to other agencies. </w:t>
      </w:r>
    </w:p>
    <w:p w14:paraId="41C7E679" w14:textId="77777777" w:rsidR="00646A65" w:rsidRDefault="00F91A52" w:rsidP="00646A65">
      <w:pPr>
        <w:pStyle w:val="ListParagraph"/>
        <w:numPr>
          <w:ilvl w:val="0"/>
          <w:numId w:val="6"/>
        </w:numPr>
        <w:rPr>
          <w:rFonts w:asciiTheme="minorHAnsi" w:hAnsiTheme="minorHAnsi" w:cstheme="minorHAnsi"/>
          <w:szCs w:val="20"/>
        </w:rPr>
      </w:pPr>
      <w:r w:rsidRPr="00F91A52">
        <w:rPr>
          <w:rFonts w:asciiTheme="minorHAnsi" w:hAnsiTheme="minorHAnsi" w:cstheme="minorHAnsi"/>
          <w:szCs w:val="20"/>
        </w:rPr>
        <w:t>Act as a champion for the programme in your area.</w:t>
      </w:r>
    </w:p>
    <w:p w14:paraId="6A79C089" w14:textId="1E0A93C0" w:rsidR="00646A65" w:rsidRPr="00646A65" w:rsidRDefault="00646A65" w:rsidP="00646A65">
      <w:pPr>
        <w:pStyle w:val="ListParagraph"/>
        <w:numPr>
          <w:ilvl w:val="0"/>
          <w:numId w:val="6"/>
        </w:numPr>
        <w:rPr>
          <w:rFonts w:asciiTheme="minorHAnsi" w:hAnsiTheme="minorHAnsi" w:cstheme="minorHAnsi"/>
          <w:szCs w:val="20"/>
        </w:rPr>
      </w:pPr>
      <w:r w:rsidRPr="00646A65">
        <w:rPr>
          <w:rFonts w:ascii="Calibri" w:hAnsi="Calibri" w:cs="Calibri"/>
          <w:szCs w:val="20"/>
        </w:rPr>
        <w:t>Partake in evening and weekend work as required.  </w:t>
      </w:r>
    </w:p>
    <w:p w14:paraId="607EF102" w14:textId="61151AC8" w:rsidR="00646A65" w:rsidRPr="00646A65" w:rsidRDefault="00646A65" w:rsidP="00646A65">
      <w:pPr>
        <w:pStyle w:val="ListParagraph"/>
        <w:numPr>
          <w:ilvl w:val="0"/>
          <w:numId w:val="6"/>
        </w:numPr>
        <w:rPr>
          <w:rFonts w:asciiTheme="minorHAnsi" w:hAnsiTheme="minorHAnsi" w:cstheme="minorHAnsi"/>
          <w:szCs w:val="20"/>
        </w:rPr>
      </w:pPr>
      <w:r w:rsidRPr="00646A65">
        <w:rPr>
          <w:rFonts w:ascii="Calibri" w:eastAsia="Times New Roman" w:hAnsi="Calibri" w:cs="Calibri"/>
          <w:color w:val="000000"/>
          <w:szCs w:val="20"/>
          <w:lang w:eastAsia="en-GB"/>
        </w:rPr>
        <w:t>Support the designated safeguarding </w:t>
      </w:r>
      <w:proofErr w:type="gramStart"/>
      <w:r w:rsidRPr="00646A65">
        <w:rPr>
          <w:rFonts w:ascii="Calibri" w:eastAsia="Times New Roman" w:hAnsi="Calibri" w:cs="Calibri"/>
          <w:color w:val="000000"/>
          <w:szCs w:val="20"/>
          <w:lang w:eastAsia="en-GB"/>
        </w:rPr>
        <w:t>lead</w:t>
      </w:r>
      <w:proofErr w:type="gramEnd"/>
      <w:r w:rsidRPr="00646A65">
        <w:rPr>
          <w:rFonts w:ascii="Calibri" w:eastAsia="Times New Roman" w:hAnsi="Calibri" w:cs="Calibri"/>
          <w:color w:val="000000"/>
          <w:szCs w:val="20"/>
          <w:lang w:eastAsia="en-GB"/>
        </w:rPr>
        <w:t> to ensure all staff, volunteers, trustees and students at TLC understand that safeguarding is everyone's responsibility. Ensure adherence to policies, mandatory training, reporting concerns, and compliance to protect children and adults at risk. </w:t>
      </w:r>
    </w:p>
    <w:p w14:paraId="4AAC0BED" w14:textId="1A40B230" w:rsidR="00F91A52" w:rsidRPr="00F91A52" w:rsidRDefault="00F91A52" w:rsidP="00646A65">
      <w:pPr>
        <w:pStyle w:val="ListParagraph"/>
        <w:numPr>
          <w:ilvl w:val="0"/>
          <w:numId w:val="0"/>
        </w:numPr>
        <w:ind w:left="720"/>
        <w:rPr>
          <w:rFonts w:asciiTheme="minorHAnsi" w:hAnsiTheme="minorHAnsi" w:cstheme="minorHAnsi"/>
          <w:szCs w:val="20"/>
        </w:rPr>
      </w:pPr>
      <w:r w:rsidRPr="00F91A52">
        <w:rPr>
          <w:rFonts w:asciiTheme="minorHAnsi" w:hAnsiTheme="minorHAnsi" w:cstheme="minorHAnsi"/>
          <w:szCs w:val="20"/>
        </w:rPr>
        <w:br/>
      </w:r>
      <w:r w:rsidRPr="00F91A52">
        <w:rPr>
          <w:rFonts w:asciiTheme="minorHAnsi" w:hAnsiTheme="minorHAnsi" w:cstheme="minorHAnsi"/>
          <w:szCs w:val="20"/>
        </w:rPr>
        <w:br/>
      </w:r>
      <w:r w:rsidRPr="00F91A52">
        <w:rPr>
          <w:rFonts w:asciiTheme="minorHAnsi" w:hAnsiTheme="minorHAnsi" w:cstheme="minorHAnsi"/>
          <w:szCs w:val="20"/>
        </w:rPr>
        <w:br/>
      </w:r>
      <w:r w:rsidRPr="00F91A52">
        <w:rPr>
          <w:rFonts w:asciiTheme="minorHAnsi" w:hAnsiTheme="minorHAnsi" w:cstheme="minorHAnsi"/>
          <w:color w:val="ED7D31" w:themeColor="accent2"/>
          <w:sz w:val="24"/>
          <w:szCs w:val="24"/>
        </w:rPr>
        <w:t xml:space="preserve">Person Specification: </w:t>
      </w:r>
      <w:r w:rsidRPr="00F91A52">
        <w:rPr>
          <w:rFonts w:asciiTheme="minorHAnsi" w:hAnsiTheme="minorHAnsi" w:cstheme="minorHAnsi"/>
          <w:color w:val="ED7D31" w:themeColor="accent2"/>
          <w:sz w:val="24"/>
          <w:szCs w:val="24"/>
        </w:rPr>
        <w:br/>
      </w:r>
    </w:p>
    <w:p w14:paraId="45526674"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Experience: Essential </w:t>
      </w:r>
    </w:p>
    <w:p w14:paraId="05314470"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Direct work with vulnerable Service Users. </w:t>
      </w:r>
    </w:p>
    <w:p w14:paraId="4E1B3D6D"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lastRenderedPageBreak/>
        <w:t xml:space="preserve">Working within a multi-agency public protection/safeguarding </w:t>
      </w:r>
      <w:proofErr w:type="gramStart"/>
      <w:r w:rsidRPr="00F91A52">
        <w:rPr>
          <w:rFonts w:asciiTheme="minorHAnsi" w:hAnsiTheme="minorHAnsi" w:cstheme="minorHAnsi"/>
          <w:szCs w:val="20"/>
        </w:rPr>
        <w:t>setting .</w:t>
      </w:r>
      <w:proofErr w:type="gramEnd"/>
      <w:r w:rsidRPr="00F91A52">
        <w:rPr>
          <w:rFonts w:asciiTheme="minorHAnsi" w:hAnsiTheme="minorHAnsi" w:cstheme="minorHAnsi"/>
          <w:szCs w:val="20"/>
        </w:rPr>
        <w:t xml:space="preserve">e.g. Child protection, vulnerable adults, Marac, </w:t>
      </w:r>
      <w:proofErr w:type="spellStart"/>
      <w:r w:rsidRPr="00F91A52">
        <w:rPr>
          <w:rFonts w:asciiTheme="minorHAnsi" w:hAnsiTheme="minorHAnsi" w:cstheme="minorHAnsi"/>
          <w:szCs w:val="20"/>
        </w:rPr>
        <w:t>Mappa</w:t>
      </w:r>
      <w:proofErr w:type="spellEnd"/>
      <w:r w:rsidRPr="00F91A52">
        <w:rPr>
          <w:rFonts w:asciiTheme="minorHAnsi" w:hAnsiTheme="minorHAnsi" w:cstheme="minorHAnsi"/>
          <w:szCs w:val="20"/>
        </w:rPr>
        <w:t xml:space="preserve">. </w:t>
      </w:r>
    </w:p>
    <w:p w14:paraId="0610560B"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Managing safeguarding issues and procedures. </w:t>
      </w:r>
    </w:p>
    <w:p w14:paraId="3BC19680"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Writing and presenting information formally and informally, to a range of audiences. </w:t>
      </w:r>
    </w:p>
    <w:p w14:paraId="0CB77050"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Working within legislative frameworks and using this application to develop, influence and encourage partnership working. </w:t>
      </w:r>
    </w:p>
    <w:p w14:paraId="745C6F4C"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 xml:space="preserve">Working within conflict management. </w:t>
      </w:r>
    </w:p>
    <w:p w14:paraId="1926A655" w14:textId="77777777" w:rsidR="00F91A52" w:rsidRPr="00F91A52" w:rsidRDefault="00F91A52" w:rsidP="00F91A52">
      <w:pPr>
        <w:pStyle w:val="ListParagraph"/>
        <w:numPr>
          <w:ilvl w:val="0"/>
          <w:numId w:val="7"/>
        </w:numPr>
        <w:rPr>
          <w:rFonts w:asciiTheme="minorHAnsi" w:hAnsiTheme="minorHAnsi" w:cstheme="minorHAnsi"/>
          <w:szCs w:val="20"/>
        </w:rPr>
      </w:pPr>
      <w:r w:rsidRPr="00F91A52">
        <w:rPr>
          <w:rFonts w:asciiTheme="minorHAnsi" w:hAnsiTheme="minorHAnsi" w:cstheme="minorHAnsi"/>
          <w:szCs w:val="20"/>
        </w:rPr>
        <w:t>Evidence of keeping reliable and timely reporting and meeting deadlines.</w:t>
      </w:r>
    </w:p>
    <w:p w14:paraId="7AC7B7C2" w14:textId="77777777" w:rsidR="00F91A52" w:rsidRPr="00F91A52" w:rsidRDefault="00F91A52" w:rsidP="00F91A52">
      <w:pPr>
        <w:rPr>
          <w:rFonts w:asciiTheme="minorHAnsi" w:hAnsiTheme="minorHAnsi" w:cstheme="minorHAnsi"/>
          <w:szCs w:val="20"/>
        </w:rPr>
      </w:pPr>
    </w:p>
    <w:p w14:paraId="5AE1861C"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Experience: Desirable </w:t>
      </w:r>
    </w:p>
    <w:p w14:paraId="18E2CB19"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Work with victims and or perpetrators of domestic abuse. </w:t>
      </w:r>
    </w:p>
    <w:p w14:paraId="4F963946"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Work with Service Users with complex needs and/or challenging behaviour. </w:t>
      </w:r>
    </w:p>
    <w:p w14:paraId="51201F4D"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Work with Service Users with diagnosed mental health issues.</w:t>
      </w:r>
    </w:p>
    <w:p w14:paraId="585DA3E3"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Work with Service Users with substance misuse. </w:t>
      </w:r>
    </w:p>
    <w:p w14:paraId="1B653048"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Work with young people aged 16-25 years. </w:t>
      </w:r>
    </w:p>
    <w:p w14:paraId="13F9F474" w14:textId="77777777" w:rsidR="00F91A52" w:rsidRPr="00F91A52" w:rsidRDefault="00F91A52" w:rsidP="00F91A52">
      <w:pPr>
        <w:pStyle w:val="ListParagraph"/>
        <w:numPr>
          <w:ilvl w:val="0"/>
          <w:numId w:val="8"/>
        </w:numPr>
        <w:rPr>
          <w:rFonts w:asciiTheme="minorHAnsi" w:hAnsiTheme="minorHAnsi" w:cstheme="minorHAnsi"/>
          <w:szCs w:val="20"/>
        </w:rPr>
      </w:pPr>
      <w:r w:rsidRPr="00F91A52">
        <w:rPr>
          <w:rFonts w:asciiTheme="minorHAnsi" w:hAnsiTheme="minorHAnsi" w:cstheme="minorHAnsi"/>
          <w:szCs w:val="20"/>
        </w:rPr>
        <w:t xml:space="preserve">Using pro-social modelling and motivational interviewing in practice. </w:t>
      </w:r>
    </w:p>
    <w:p w14:paraId="7723C5C0" w14:textId="77777777" w:rsidR="00F91A52" w:rsidRPr="00F91A52" w:rsidRDefault="00F91A52" w:rsidP="00F91A52">
      <w:pPr>
        <w:rPr>
          <w:rFonts w:asciiTheme="minorHAnsi" w:hAnsiTheme="minorHAnsi" w:cstheme="minorHAnsi"/>
          <w:szCs w:val="20"/>
        </w:rPr>
      </w:pPr>
    </w:p>
    <w:p w14:paraId="32665F1F"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Knowledge and Understanding: </w:t>
      </w:r>
    </w:p>
    <w:p w14:paraId="1C5BF238"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an excellent understanding of domestic abuse, including the impact on victims and their children, and the legal and practical remedies available. </w:t>
      </w:r>
    </w:p>
    <w:p w14:paraId="0E680C8A"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a good knowledge of effective ways of working/engaging with perpetrators of domestic abuse. </w:t>
      </w:r>
    </w:p>
    <w:p w14:paraId="48B5B478"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a thorough understanding of </w:t>
      </w:r>
      <w:proofErr w:type="spellStart"/>
      <w:r w:rsidRPr="00F91A52">
        <w:rPr>
          <w:rFonts w:asciiTheme="minorHAnsi" w:hAnsiTheme="minorHAnsi" w:cstheme="minorHAnsi"/>
          <w:szCs w:val="20"/>
        </w:rPr>
        <w:t>Idva</w:t>
      </w:r>
      <w:proofErr w:type="spellEnd"/>
      <w:r w:rsidRPr="00F91A52">
        <w:rPr>
          <w:rFonts w:asciiTheme="minorHAnsi" w:hAnsiTheme="minorHAnsi" w:cstheme="minorHAnsi"/>
          <w:szCs w:val="20"/>
        </w:rPr>
        <w:t xml:space="preserve"> work including risk assessment, risk management and comprehensive safety planning. </w:t>
      </w:r>
    </w:p>
    <w:p w14:paraId="7DD92B1E" w14:textId="77777777" w:rsidR="00F91A52" w:rsidRPr="00F91A52" w:rsidRDefault="00F91A52" w:rsidP="00F91A52">
      <w:pPr>
        <w:pStyle w:val="ListParagraph"/>
        <w:numPr>
          <w:ilvl w:val="0"/>
          <w:numId w:val="9"/>
        </w:numPr>
        <w:rPr>
          <w:rFonts w:asciiTheme="minorHAnsi" w:hAnsiTheme="minorHAnsi" w:cstheme="minorHAnsi"/>
          <w:szCs w:val="20"/>
        </w:rPr>
      </w:pPr>
      <w:r w:rsidRPr="00F91A52">
        <w:rPr>
          <w:rFonts w:asciiTheme="minorHAnsi" w:hAnsiTheme="minorHAnsi" w:cstheme="minorHAnsi"/>
          <w:szCs w:val="20"/>
        </w:rPr>
        <w:t xml:space="preserve">Have theoretical and procedural knowledge of other services and multi-agency partnerships involved in the response to domestic abuse, including Marac. </w:t>
      </w:r>
    </w:p>
    <w:p w14:paraId="0F5821B3" w14:textId="77777777" w:rsidR="00F91A52" w:rsidRPr="00F91A52" w:rsidRDefault="00F91A52" w:rsidP="00F91A52">
      <w:pPr>
        <w:pStyle w:val="ListParagraph"/>
        <w:numPr>
          <w:ilvl w:val="0"/>
          <w:numId w:val="9"/>
        </w:numPr>
        <w:rPr>
          <w:rFonts w:asciiTheme="minorHAnsi" w:hAnsiTheme="minorHAnsi" w:cstheme="minorHAnsi"/>
          <w:szCs w:val="20"/>
        </w:rPr>
      </w:pPr>
      <w:proofErr w:type="gramStart"/>
      <w:r w:rsidRPr="00F91A52">
        <w:rPr>
          <w:rFonts w:asciiTheme="minorHAnsi" w:hAnsiTheme="minorHAnsi" w:cstheme="minorHAnsi"/>
          <w:szCs w:val="20"/>
        </w:rPr>
        <w:t>Have an understanding of</w:t>
      </w:r>
      <w:proofErr w:type="gramEnd"/>
      <w:r w:rsidRPr="00F91A52">
        <w:rPr>
          <w:rFonts w:asciiTheme="minorHAnsi" w:hAnsiTheme="minorHAnsi" w:cstheme="minorHAnsi"/>
          <w:szCs w:val="20"/>
        </w:rPr>
        <w:t xml:space="preserve"> public protection arrangements, policing, child protection, health and social care, housing support and of multi-agency/partnership working. </w:t>
      </w:r>
    </w:p>
    <w:p w14:paraId="431196FC" w14:textId="77777777" w:rsidR="00F91A52" w:rsidRPr="00F91A52" w:rsidRDefault="00F91A52" w:rsidP="00F91A52">
      <w:pPr>
        <w:rPr>
          <w:rFonts w:asciiTheme="minorHAnsi" w:hAnsiTheme="minorHAnsi" w:cstheme="minorHAnsi"/>
          <w:szCs w:val="20"/>
        </w:rPr>
      </w:pPr>
    </w:p>
    <w:p w14:paraId="14DA1BEA"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Skills: </w:t>
      </w:r>
    </w:p>
    <w:p w14:paraId="0E6D95BC"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Competent IT skills, including use of Microsoft Office. </w:t>
      </w:r>
    </w:p>
    <w:p w14:paraId="1D1609D7"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Excellent communication skills (both written and oral)</w:t>
      </w:r>
    </w:p>
    <w:p w14:paraId="71844DF3"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Hold a relevant degree, a vocational qualification or equivalent experience. </w:t>
      </w:r>
    </w:p>
    <w:p w14:paraId="7BAF631A"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Good relationship management </w:t>
      </w:r>
      <w:proofErr w:type="gramStart"/>
      <w:r w:rsidRPr="00F91A52">
        <w:rPr>
          <w:rFonts w:asciiTheme="minorHAnsi" w:hAnsiTheme="minorHAnsi" w:cstheme="minorHAnsi"/>
          <w:szCs w:val="20"/>
        </w:rPr>
        <w:t>with regard to</w:t>
      </w:r>
      <w:proofErr w:type="gramEnd"/>
      <w:r w:rsidRPr="00F91A52">
        <w:rPr>
          <w:rFonts w:asciiTheme="minorHAnsi" w:hAnsiTheme="minorHAnsi" w:cstheme="minorHAnsi"/>
          <w:szCs w:val="20"/>
        </w:rPr>
        <w:t xml:space="preserve"> multi-agency work that incorporates sensitivity, responsiveness and effective partnership working. </w:t>
      </w:r>
    </w:p>
    <w:p w14:paraId="1279D828"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Have excellent advisory, negotiation &amp; persuasive skills to support and guide Service Users. </w:t>
      </w:r>
    </w:p>
    <w:p w14:paraId="676625CF"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Ability to lead and facilitate discussions to achieve a positive outcome. </w:t>
      </w:r>
    </w:p>
    <w:p w14:paraId="54C567A4"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Excellent interpersonal skills and the ability to demonstrate empathy.</w:t>
      </w:r>
    </w:p>
    <w:p w14:paraId="3425D891" w14:textId="77777777" w:rsidR="00F91A52" w:rsidRPr="00F91A52" w:rsidRDefault="00F91A52" w:rsidP="00F91A52">
      <w:pPr>
        <w:pStyle w:val="ListParagraph"/>
        <w:numPr>
          <w:ilvl w:val="0"/>
          <w:numId w:val="10"/>
        </w:numPr>
        <w:rPr>
          <w:rFonts w:asciiTheme="minorHAnsi" w:hAnsiTheme="minorHAnsi" w:cstheme="minorHAnsi"/>
          <w:szCs w:val="20"/>
        </w:rPr>
      </w:pPr>
      <w:r w:rsidRPr="00F91A52">
        <w:rPr>
          <w:rFonts w:asciiTheme="minorHAnsi" w:hAnsiTheme="minorHAnsi" w:cstheme="minorHAnsi"/>
          <w:szCs w:val="20"/>
        </w:rPr>
        <w:t xml:space="preserve">Excellent crisis management skills and the ability to deal with stressful and difficult situations including conflict, challenge and trauma. </w:t>
      </w:r>
    </w:p>
    <w:p w14:paraId="2AF21249" w14:textId="77777777" w:rsidR="00F91A52" w:rsidRPr="00F91A52" w:rsidRDefault="00F91A52" w:rsidP="00F91A52">
      <w:pPr>
        <w:rPr>
          <w:rFonts w:asciiTheme="minorHAnsi" w:hAnsiTheme="minorHAnsi" w:cstheme="minorHAnsi"/>
          <w:szCs w:val="20"/>
        </w:rPr>
      </w:pPr>
    </w:p>
    <w:p w14:paraId="23B44BAB" w14:textId="77777777" w:rsidR="00F91A52" w:rsidRPr="00F91A52" w:rsidRDefault="00F91A52" w:rsidP="00F91A52">
      <w:pPr>
        <w:rPr>
          <w:rFonts w:asciiTheme="minorHAnsi" w:hAnsiTheme="minorHAnsi" w:cstheme="minorHAnsi"/>
          <w:b/>
          <w:szCs w:val="20"/>
        </w:rPr>
      </w:pPr>
      <w:r w:rsidRPr="00F91A52">
        <w:rPr>
          <w:rFonts w:asciiTheme="minorHAnsi" w:hAnsiTheme="minorHAnsi" w:cstheme="minorHAnsi"/>
          <w:b/>
          <w:szCs w:val="20"/>
        </w:rPr>
        <w:t xml:space="preserve">Attributes: </w:t>
      </w:r>
    </w:p>
    <w:p w14:paraId="56C7AE18" w14:textId="77777777" w:rsidR="00F91A52" w:rsidRPr="00F91A52" w:rsidRDefault="00F91A52" w:rsidP="00F91A52">
      <w:pPr>
        <w:pStyle w:val="ListParagraph"/>
        <w:numPr>
          <w:ilvl w:val="0"/>
          <w:numId w:val="11"/>
        </w:numPr>
        <w:rPr>
          <w:rFonts w:asciiTheme="minorHAnsi" w:hAnsiTheme="minorHAnsi" w:cstheme="minorHAnsi"/>
          <w:szCs w:val="20"/>
        </w:rPr>
      </w:pPr>
      <w:r w:rsidRPr="00F91A52">
        <w:rPr>
          <w:rFonts w:asciiTheme="minorHAnsi" w:hAnsiTheme="minorHAnsi" w:cstheme="minorHAnsi"/>
          <w:szCs w:val="20"/>
        </w:rPr>
        <w:t xml:space="preserve">An ability to work collaboratively as part of a team; whilst also having the initiative and confidence to work independently as necessary. </w:t>
      </w:r>
    </w:p>
    <w:p w14:paraId="456EB9CB" w14:textId="77777777" w:rsidR="00F91A52" w:rsidRPr="00F91A52" w:rsidRDefault="00F91A52" w:rsidP="00F91A52">
      <w:pPr>
        <w:pStyle w:val="ListParagraph"/>
        <w:numPr>
          <w:ilvl w:val="0"/>
          <w:numId w:val="11"/>
        </w:numPr>
        <w:rPr>
          <w:rFonts w:asciiTheme="minorHAnsi" w:hAnsiTheme="minorHAnsi" w:cstheme="minorHAnsi"/>
          <w:szCs w:val="20"/>
        </w:rPr>
      </w:pPr>
      <w:r w:rsidRPr="00F91A52">
        <w:rPr>
          <w:rFonts w:asciiTheme="minorHAnsi" w:hAnsiTheme="minorHAnsi" w:cstheme="minorHAnsi"/>
          <w:szCs w:val="20"/>
        </w:rPr>
        <w:t xml:space="preserve">Flexible and available to work in all types of statutory and voluntary sector environments. </w:t>
      </w:r>
    </w:p>
    <w:p w14:paraId="43DA69E0" w14:textId="77777777" w:rsidR="00F91A52" w:rsidRPr="00F91A52" w:rsidRDefault="00F91A52" w:rsidP="00F91A52">
      <w:pPr>
        <w:pStyle w:val="ListParagraph"/>
        <w:numPr>
          <w:ilvl w:val="0"/>
          <w:numId w:val="11"/>
        </w:numPr>
        <w:rPr>
          <w:rFonts w:asciiTheme="minorHAnsi" w:hAnsiTheme="minorHAnsi" w:cstheme="minorHAnsi"/>
          <w:szCs w:val="20"/>
        </w:rPr>
      </w:pPr>
      <w:r w:rsidRPr="00F91A52">
        <w:rPr>
          <w:rFonts w:asciiTheme="minorHAnsi" w:hAnsiTheme="minorHAnsi" w:cstheme="minorHAnsi"/>
          <w:szCs w:val="20"/>
        </w:rPr>
        <w:t xml:space="preserve">Belief in perpetrator behaviour change. </w:t>
      </w:r>
    </w:p>
    <w:p w14:paraId="2D1C9B01" w14:textId="77777777" w:rsidR="00F91A52" w:rsidRPr="00F91A52" w:rsidRDefault="00F91A52" w:rsidP="00F91A52">
      <w:pPr>
        <w:pStyle w:val="ListParagraph"/>
        <w:numPr>
          <w:ilvl w:val="0"/>
          <w:numId w:val="11"/>
        </w:numPr>
        <w:rPr>
          <w:rFonts w:asciiTheme="minorHAnsi" w:hAnsiTheme="minorHAnsi" w:cstheme="minorHAnsi"/>
          <w:szCs w:val="20"/>
        </w:rPr>
      </w:pPr>
      <w:r w:rsidRPr="00F91A52">
        <w:rPr>
          <w:rFonts w:asciiTheme="minorHAnsi" w:hAnsiTheme="minorHAnsi" w:cstheme="minorHAnsi"/>
          <w:szCs w:val="20"/>
        </w:rPr>
        <w:t xml:space="preserve">Proactive and self-motivated. </w:t>
      </w:r>
    </w:p>
    <w:p w14:paraId="3D734D08" w14:textId="77777777" w:rsidR="00F91A52" w:rsidRPr="00F91A52" w:rsidRDefault="00F91A52" w:rsidP="00F91A52">
      <w:pPr>
        <w:pStyle w:val="ListParagraph"/>
        <w:numPr>
          <w:ilvl w:val="0"/>
          <w:numId w:val="11"/>
        </w:numPr>
        <w:rPr>
          <w:rFonts w:asciiTheme="minorHAnsi" w:hAnsiTheme="minorHAnsi" w:cstheme="minorHAnsi"/>
        </w:rPr>
      </w:pPr>
      <w:r w:rsidRPr="00F91A52">
        <w:rPr>
          <w:rFonts w:asciiTheme="minorHAnsi" w:hAnsiTheme="minorHAnsi" w:cstheme="minorHAnsi"/>
          <w:szCs w:val="20"/>
        </w:rPr>
        <w:t xml:space="preserve">Reflection and self-awareness skills. </w:t>
      </w:r>
    </w:p>
    <w:p w14:paraId="0B5EF351" w14:textId="77777777" w:rsidR="00F91A52" w:rsidRPr="00F91A52" w:rsidRDefault="00F91A52" w:rsidP="00F91A52">
      <w:pPr>
        <w:rPr>
          <w:rFonts w:asciiTheme="minorHAnsi" w:hAnsiTheme="minorHAnsi" w:cstheme="minorHAnsi"/>
        </w:rPr>
      </w:pPr>
    </w:p>
    <w:p w14:paraId="732B1F90" w14:textId="77777777" w:rsidR="00DA46C8" w:rsidRPr="00F91A52" w:rsidRDefault="00DA46C8" w:rsidP="00DA46C8">
      <w:pPr>
        <w:rPr>
          <w:rFonts w:asciiTheme="minorHAnsi" w:hAnsiTheme="minorHAnsi" w:cstheme="minorHAnsi"/>
          <w:sz w:val="22"/>
          <w:szCs w:val="22"/>
        </w:rPr>
      </w:pPr>
    </w:p>
    <w:p w14:paraId="4D9F3182" w14:textId="77777777" w:rsidR="00B919B7" w:rsidRPr="00F91A52" w:rsidRDefault="00B919B7">
      <w:pPr>
        <w:rPr>
          <w:rFonts w:asciiTheme="minorHAnsi" w:hAnsiTheme="minorHAnsi" w:cstheme="minorHAnsi"/>
          <w:sz w:val="22"/>
          <w:szCs w:val="22"/>
        </w:rPr>
      </w:pPr>
    </w:p>
    <w:sectPr w:rsidR="00B919B7" w:rsidRPr="00F91A5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DBFC0" w14:textId="77777777" w:rsidR="00D5408E" w:rsidRDefault="00D5408E" w:rsidP="00C86F3D">
      <w:r>
        <w:separator/>
      </w:r>
    </w:p>
  </w:endnote>
  <w:endnote w:type="continuationSeparator" w:id="0">
    <w:p w14:paraId="784C9A7E" w14:textId="77777777" w:rsidR="00D5408E" w:rsidRDefault="00D5408E" w:rsidP="00C8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ap">
    <w:altName w:val="Tahoma"/>
    <w:panose1 w:val="00000000000000000000"/>
    <w:charset w:val="00"/>
    <w:family w:val="swiss"/>
    <w:notTrueType/>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2FB4" w14:textId="52B3DDD1" w:rsidR="00D377F8" w:rsidRDefault="00212340" w:rsidP="00212340">
    <w:pPr>
      <w:pStyle w:val="Footer"/>
      <w:tabs>
        <w:tab w:val="left" w:pos="2196"/>
      </w:tabs>
    </w:pPr>
    <w:r>
      <w:rPr>
        <w:noProof/>
      </w:rPr>
      <w:drawing>
        <wp:anchor distT="0" distB="0" distL="114300" distR="114300" simplePos="0" relativeHeight="251658752" behindDoc="1" locked="0" layoutInCell="1" allowOverlap="1" wp14:anchorId="5DB7AA80" wp14:editId="04705114">
          <wp:simplePos x="0" y="0"/>
          <wp:positionH relativeFrom="margin">
            <wp:posOffset>-815340</wp:posOffset>
          </wp:positionH>
          <wp:positionV relativeFrom="paragraph">
            <wp:posOffset>96520</wp:posOffset>
          </wp:positionV>
          <wp:extent cx="1120140" cy="327660"/>
          <wp:effectExtent l="0" t="0" r="3810" b="0"/>
          <wp:wrapTight wrapText="bothSides">
            <wp:wrapPolygon edited="0">
              <wp:start x="0" y="0"/>
              <wp:lineTo x="0" y="20093"/>
              <wp:lineTo x="21306" y="20093"/>
              <wp:lineTo x="21306" y="0"/>
              <wp:lineTo x="0" y="0"/>
            </wp:wrapPolygon>
          </wp:wrapTight>
          <wp:docPr id="15" name="Picture 15" descr="The Drive Partnership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Drive Partnership logo">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6556" t="22489" r="8589" b="19209"/>
                  <a:stretch/>
                </pic:blipFill>
                <pic:spPr bwMode="auto">
                  <a:xfrm>
                    <a:off x="0" y="0"/>
                    <a:ext cx="1120140" cy="327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77F8">
      <w:t xml:space="preserve"> </w:t>
    </w:r>
    <w:r w:rsidR="00D377F8">
      <w:rPr>
        <w:noProof/>
      </w:rPr>
      <w:drawing>
        <wp:inline distT="0" distB="0" distL="0" distR="0" wp14:anchorId="69B6B8B3" wp14:editId="0C07A0B6">
          <wp:extent cx="906780" cy="572636"/>
          <wp:effectExtent l="0" t="0" r="762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42077" cy="594927"/>
                  </a:xfrm>
                  <a:prstGeom prst="rect">
                    <a:avLst/>
                  </a:prstGeom>
                </pic:spPr>
              </pic:pic>
            </a:graphicData>
          </a:graphic>
        </wp:inline>
      </w:drawing>
    </w:r>
    <w:r w:rsidR="002F53D9">
      <w:tab/>
    </w:r>
    <w:r>
      <w:tab/>
    </w:r>
    <w:r w:rsidR="002F53D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ED9DE" w14:textId="77777777" w:rsidR="00D5408E" w:rsidRDefault="00D5408E" w:rsidP="00C86F3D">
      <w:r>
        <w:separator/>
      </w:r>
    </w:p>
  </w:footnote>
  <w:footnote w:type="continuationSeparator" w:id="0">
    <w:p w14:paraId="4E1401A9" w14:textId="77777777" w:rsidR="00D5408E" w:rsidRDefault="00D5408E" w:rsidP="00C8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95BD" w14:textId="702D6389" w:rsidR="00C86F3D" w:rsidRPr="00C86F3D" w:rsidRDefault="00C86F3D">
    <w:pPr>
      <w:pStyle w:val="Header"/>
      <w:rPr>
        <w:lang w:val="en-US"/>
      </w:rPr>
    </w:pPr>
    <w:r>
      <w:rPr>
        <w:lang w:val="en-US"/>
      </w:rPr>
      <w:t>TLC: Talk, Listen, Change</w:t>
    </w:r>
    <w:r w:rsidR="00166215">
      <w:rPr>
        <w:lang w:val="en-US"/>
      </w:rPr>
      <w:tab/>
    </w:r>
    <w:r w:rsidR="00166215">
      <w:rPr>
        <w:lang w:val="en-US"/>
      </w:rPr>
      <w:tab/>
      <w:t>D</w:t>
    </w:r>
    <w:r w:rsidR="0081509E">
      <w:rPr>
        <w:lang w:val="en-US"/>
      </w:rPr>
      <w:t xml:space="preserve">RIVE case manager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3BD"/>
    <w:multiLevelType w:val="hybridMultilevel"/>
    <w:tmpl w:val="E190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335A1"/>
    <w:multiLevelType w:val="hybridMultilevel"/>
    <w:tmpl w:val="60180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44A05"/>
    <w:multiLevelType w:val="hybridMultilevel"/>
    <w:tmpl w:val="B814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776ED"/>
    <w:multiLevelType w:val="hybridMultilevel"/>
    <w:tmpl w:val="8926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B1254"/>
    <w:multiLevelType w:val="hybridMultilevel"/>
    <w:tmpl w:val="ADBC9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74F8C"/>
    <w:multiLevelType w:val="multilevel"/>
    <w:tmpl w:val="C6A40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7531E"/>
    <w:multiLevelType w:val="hybridMultilevel"/>
    <w:tmpl w:val="F56EF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D36FDE"/>
    <w:multiLevelType w:val="multilevel"/>
    <w:tmpl w:val="AE42C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3F0F98"/>
    <w:multiLevelType w:val="multilevel"/>
    <w:tmpl w:val="E974A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E27A0C"/>
    <w:multiLevelType w:val="hybridMultilevel"/>
    <w:tmpl w:val="C02E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86BA4"/>
    <w:multiLevelType w:val="hybridMultilevel"/>
    <w:tmpl w:val="808E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7721CD"/>
    <w:multiLevelType w:val="hybridMultilevel"/>
    <w:tmpl w:val="C13E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8419A"/>
    <w:multiLevelType w:val="hybridMultilevel"/>
    <w:tmpl w:val="F1EC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FF35E0"/>
    <w:multiLevelType w:val="hybridMultilevel"/>
    <w:tmpl w:val="3ECA2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0700AD"/>
    <w:multiLevelType w:val="multilevel"/>
    <w:tmpl w:val="1AC8A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E77BD8"/>
    <w:multiLevelType w:val="hybridMultilevel"/>
    <w:tmpl w:val="B232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6A1D93"/>
    <w:multiLevelType w:val="hybridMultilevel"/>
    <w:tmpl w:val="E656F400"/>
    <w:lvl w:ilvl="0" w:tplc="3A6CADFE">
      <w:start w:val="1"/>
      <w:numFmt w:val="decimal"/>
      <w:pStyle w:val="ListParagraph"/>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809001B">
      <w:start w:val="1"/>
      <w:numFmt w:val="lowerRoman"/>
      <w:lvlText w:val="%3."/>
      <w:lvlJc w:val="right"/>
      <w:pPr>
        <w:ind w:left="1800" w:hanging="360"/>
      </w:pPr>
      <w:rPr>
        <w:rFont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539669">
    <w:abstractNumId w:val="16"/>
  </w:num>
  <w:num w:numId="2" w16cid:durableId="1053694777">
    <w:abstractNumId w:val="11"/>
  </w:num>
  <w:num w:numId="3" w16cid:durableId="409735836">
    <w:abstractNumId w:val="10"/>
  </w:num>
  <w:num w:numId="4" w16cid:durableId="560217616">
    <w:abstractNumId w:val="9"/>
  </w:num>
  <w:num w:numId="5" w16cid:durableId="1768306518">
    <w:abstractNumId w:val="6"/>
  </w:num>
  <w:num w:numId="6" w16cid:durableId="877547172">
    <w:abstractNumId w:val="15"/>
  </w:num>
  <w:num w:numId="7" w16cid:durableId="1439372343">
    <w:abstractNumId w:val="12"/>
  </w:num>
  <w:num w:numId="8" w16cid:durableId="2062751514">
    <w:abstractNumId w:val="3"/>
  </w:num>
  <w:num w:numId="9" w16cid:durableId="887716369">
    <w:abstractNumId w:val="13"/>
  </w:num>
  <w:num w:numId="10" w16cid:durableId="1580870291">
    <w:abstractNumId w:val="0"/>
  </w:num>
  <w:num w:numId="11" w16cid:durableId="459957920">
    <w:abstractNumId w:val="4"/>
  </w:num>
  <w:num w:numId="12" w16cid:durableId="795635533">
    <w:abstractNumId w:val="1"/>
  </w:num>
  <w:num w:numId="13" w16cid:durableId="1591427028">
    <w:abstractNumId w:val="2"/>
  </w:num>
  <w:num w:numId="14" w16cid:durableId="1848129226">
    <w:abstractNumId w:val="8"/>
  </w:num>
  <w:num w:numId="15" w16cid:durableId="841431886">
    <w:abstractNumId w:val="14"/>
  </w:num>
  <w:num w:numId="16" w16cid:durableId="1851289269">
    <w:abstractNumId w:val="5"/>
  </w:num>
  <w:num w:numId="17" w16cid:durableId="454182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C8"/>
    <w:rsid w:val="0004505A"/>
    <w:rsid w:val="00070336"/>
    <w:rsid w:val="000E1F94"/>
    <w:rsid w:val="0013442D"/>
    <w:rsid w:val="001576FD"/>
    <w:rsid w:val="001607EA"/>
    <w:rsid w:val="00166215"/>
    <w:rsid w:val="001C09B4"/>
    <w:rsid w:val="001C2368"/>
    <w:rsid w:val="001C7A5F"/>
    <w:rsid w:val="001E7006"/>
    <w:rsid w:val="001F43AC"/>
    <w:rsid w:val="00212340"/>
    <w:rsid w:val="002465BE"/>
    <w:rsid w:val="00257A3A"/>
    <w:rsid w:val="002617E3"/>
    <w:rsid w:val="002627A2"/>
    <w:rsid w:val="00266CE0"/>
    <w:rsid w:val="002909CC"/>
    <w:rsid w:val="002A5890"/>
    <w:rsid w:val="002A6C8D"/>
    <w:rsid w:val="002B4130"/>
    <w:rsid w:val="002B5C6B"/>
    <w:rsid w:val="002C63A3"/>
    <w:rsid w:val="002C6A4A"/>
    <w:rsid w:val="002D0CB0"/>
    <w:rsid w:val="002F53D9"/>
    <w:rsid w:val="00334F59"/>
    <w:rsid w:val="00340FFE"/>
    <w:rsid w:val="00372C6D"/>
    <w:rsid w:val="00387ED8"/>
    <w:rsid w:val="003B1492"/>
    <w:rsid w:val="003B1E74"/>
    <w:rsid w:val="003B372D"/>
    <w:rsid w:val="003E248E"/>
    <w:rsid w:val="003F0171"/>
    <w:rsid w:val="003F74E4"/>
    <w:rsid w:val="00411FC6"/>
    <w:rsid w:val="0043474D"/>
    <w:rsid w:val="00447E96"/>
    <w:rsid w:val="00460B9B"/>
    <w:rsid w:val="00470FDC"/>
    <w:rsid w:val="00484ECB"/>
    <w:rsid w:val="004C01DC"/>
    <w:rsid w:val="004C441B"/>
    <w:rsid w:val="004C45E0"/>
    <w:rsid w:val="004E5809"/>
    <w:rsid w:val="00515920"/>
    <w:rsid w:val="005215D8"/>
    <w:rsid w:val="00522B9A"/>
    <w:rsid w:val="00524DC1"/>
    <w:rsid w:val="00527B8F"/>
    <w:rsid w:val="00544223"/>
    <w:rsid w:val="0056228D"/>
    <w:rsid w:val="005C3890"/>
    <w:rsid w:val="005C7799"/>
    <w:rsid w:val="005D084C"/>
    <w:rsid w:val="00645C8F"/>
    <w:rsid w:val="00646A65"/>
    <w:rsid w:val="00665D7C"/>
    <w:rsid w:val="006756FA"/>
    <w:rsid w:val="00693D22"/>
    <w:rsid w:val="006B7741"/>
    <w:rsid w:val="006E4175"/>
    <w:rsid w:val="007031CC"/>
    <w:rsid w:val="007123D7"/>
    <w:rsid w:val="00716B84"/>
    <w:rsid w:val="0073710F"/>
    <w:rsid w:val="00745EE8"/>
    <w:rsid w:val="00796636"/>
    <w:rsid w:val="00796981"/>
    <w:rsid w:val="007A7A02"/>
    <w:rsid w:val="007B6944"/>
    <w:rsid w:val="007C3D10"/>
    <w:rsid w:val="0081373B"/>
    <w:rsid w:val="0081374F"/>
    <w:rsid w:val="0081509E"/>
    <w:rsid w:val="008472FF"/>
    <w:rsid w:val="00887A40"/>
    <w:rsid w:val="008A17BB"/>
    <w:rsid w:val="008C28A5"/>
    <w:rsid w:val="008D14F2"/>
    <w:rsid w:val="008D614B"/>
    <w:rsid w:val="008F7226"/>
    <w:rsid w:val="00940C09"/>
    <w:rsid w:val="009615B4"/>
    <w:rsid w:val="00974F5B"/>
    <w:rsid w:val="00990A41"/>
    <w:rsid w:val="009B6444"/>
    <w:rsid w:val="009B716C"/>
    <w:rsid w:val="009D1BCA"/>
    <w:rsid w:val="009D6128"/>
    <w:rsid w:val="009E34A9"/>
    <w:rsid w:val="009F4F2E"/>
    <w:rsid w:val="00A05D62"/>
    <w:rsid w:val="00A117FB"/>
    <w:rsid w:val="00A65C1A"/>
    <w:rsid w:val="00A763F1"/>
    <w:rsid w:val="00A775A2"/>
    <w:rsid w:val="00A90B32"/>
    <w:rsid w:val="00A90CCB"/>
    <w:rsid w:val="00AA1F68"/>
    <w:rsid w:val="00AD22E1"/>
    <w:rsid w:val="00AF011D"/>
    <w:rsid w:val="00B127DB"/>
    <w:rsid w:val="00B13115"/>
    <w:rsid w:val="00B60706"/>
    <w:rsid w:val="00B72104"/>
    <w:rsid w:val="00B7628B"/>
    <w:rsid w:val="00B919B7"/>
    <w:rsid w:val="00BD27DB"/>
    <w:rsid w:val="00BE5989"/>
    <w:rsid w:val="00C16349"/>
    <w:rsid w:val="00C35C96"/>
    <w:rsid w:val="00C546B5"/>
    <w:rsid w:val="00C57AA5"/>
    <w:rsid w:val="00C60DC6"/>
    <w:rsid w:val="00C61955"/>
    <w:rsid w:val="00C86F3D"/>
    <w:rsid w:val="00CB036F"/>
    <w:rsid w:val="00CB158B"/>
    <w:rsid w:val="00CE3D9D"/>
    <w:rsid w:val="00CF4EB3"/>
    <w:rsid w:val="00CF7B75"/>
    <w:rsid w:val="00D05FBE"/>
    <w:rsid w:val="00D22AB4"/>
    <w:rsid w:val="00D26132"/>
    <w:rsid w:val="00D377F8"/>
    <w:rsid w:val="00D37E9D"/>
    <w:rsid w:val="00D5408E"/>
    <w:rsid w:val="00D770F6"/>
    <w:rsid w:val="00D93171"/>
    <w:rsid w:val="00D94217"/>
    <w:rsid w:val="00DA338E"/>
    <w:rsid w:val="00DA46C8"/>
    <w:rsid w:val="00DC2533"/>
    <w:rsid w:val="00DE53A3"/>
    <w:rsid w:val="00DF2106"/>
    <w:rsid w:val="00E102BA"/>
    <w:rsid w:val="00E17E8A"/>
    <w:rsid w:val="00E22EDF"/>
    <w:rsid w:val="00E24E7B"/>
    <w:rsid w:val="00E254CF"/>
    <w:rsid w:val="00E25D4E"/>
    <w:rsid w:val="00E41DAA"/>
    <w:rsid w:val="00E57291"/>
    <w:rsid w:val="00E62B10"/>
    <w:rsid w:val="00E826C4"/>
    <w:rsid w:val="00E847CC"/>
    <w:rsid w:val="00ED07F0"/>
    <w:rsid w:val="00EE5CB0"/>
    <w:rsid w:val="00EF33D9"/>
    <w:rsid w:val="00F6445F"/>
    <w:rsid w:val="00F91A52"/>
    <w:rsid w:val="00FA4D37"/>
    <w:rsid w:val="00FB1B5A"/>
    <w:rsid w:val="00FB3F89"/>
    <w:rsid w:val="00FD5739"/>
    <w:rsid w:val="07D1BEDE"/>
    <w:rsid w:val="098C5C62"/>
    <w:rsid w:val="0F31C5C8"/>
    <w:rsid w:val="23CDE3C2"/>
    <w:rsid w:val="2636FB60"/>
    <w:rsid w:val="2AA66A15"/>
    <w:rsid w:val="2DB6665A"/>
    <w:rsid w:val="3000954A"/>
    <w:rsid w:val="360D549D"/>
    <w:rsid w:val="38EFD587"/>
    <w:rsid w:val="49C6D788"/>
    <w:rsid w:val="4A0C1D1C"/>
    <w:rsid w:val="505FF50E"/>
    <w:rsid w:val="5260F857"/>
    <w:rsid w:val="5485205A"/>
    <w:rsid w:val="6725BD2B"/>
    <w:rsid w:val="7692F0E0"/>
    <w:rsid w:val="7A023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CB3D5"/>
  <w15:chartTrackingRefBased/>
  <w15:docId w15:val="{990B4922-A979-4AB0-ABC2-28975A48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6C8"/>
    <w:pPr>
      <w:spacing w:after="0" w:line="240" w:lineRule="auto"/>
    </w:pPr>
    <w:rPr>
      <w:rFonts w:ascii="Asap" w:hAnsi="Asap" w:cs="Arial"/>
      <w:sz w:val="20"/>
      <w:szCs w:val="18"/>
    </w:rPr>
  </w:style>
  <w:style w:type="paragraph" w:styleId="Heading2">
    <w:name w:val="heading 2"/>
    <w:basedOn w:val="Normal"/>
    <w:next w:val="Normal"/>
    <w:link w:val="Heading2Char"/>
    <w:uiPriority w:val="9"/>
    <w:semiHidden/>
    <w:unhideWhenUsed/>
    <w:qFormat/>
    <w:rsid w:val="00F91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DA46C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rsid w:val="00DA46C8"/>
    <w:pPr>
      <w:keepNext w:val="0"/>
      <w:keepLines w:val="0"/>
      <w:spacing w:before="0"/>
      <w:outlineLvl w:val="4"/>
    </w:pPr>
    <w:rPr>
      <w:rFonts w:ascii="Asap" w:eastAsiaTheme="minorHAnsi" w:hAnsi="Asap" w:cs="Arial"/>
      <w:b/>
      <w:i w:val="0"/>
      <w:iCs w:val="0"/>
      <w:color w:val="ED7D31" w:themeColor="accent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A46C8"/>
    <w:rPr>
      <w:rFonts w:ascii="Asap" w:hAnsi="Asap" w:cs="Arial"/>
      <w:b/>
      <w:color w:val="ED7D31" w:themeColor="accent2"/>
      <w:sz w:val="20"/>
    </w:rPr>
  </w:style>
  <w:style w:type="paragraph" w:styleId="ListParagraph">
    <w:name w:val="List Paragraph"/>
    <w:aliases w:val="Numbered list"/>
    <w:basedOn w:val="Normal"/>
    <w:link w:val="ListParagraphChar"/>
    <w:uiPriority w:val="34"/>
    <w:qFormat/>
    <w:rsid w:val="00DA46C8"/>
    <w:pPr>
      <w:numPr>
        <w:numId w:val="1"/>
      </w:numPr>
      <w:contextualSpacing/>
    </w:pPr>
  </w:style>
  <w:style w:type="character" w:customStyle="1" w:styleId="ListParagraphChar">
    <w:name w:val="List Paragraph Char"/>
    <w:aliases w:val="Numbered list Char"/>
    <w:basedOn w:val="DefaultParagraphFont"/>
    <w:link w:val="ListParagraph"/>
    <w:uiPriority w:val="34"/>
    <w:rsid w:val="00DA46C8"/>
    <w:rPr>
      <w:rFonts w:ascii="Asap" w:hAnsi="Asap" w:cs="Arial"/>
      <w:sz w:val="20"/>
      <w:szCs w:val="18"/>
    </w:rPr>
  </w:style>
  <w:style w:type="paragraph" w:customStyle="1" w:styleId="Default">
    <w:name w:val="Default"/>
    <w:rsid w:val="00DA46C8"/>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Heading4Char">
    <w:name w:val="Heading 4 Char"/>
    <w:basedOn w:val="DefaultParagraphFont"/>
    <w:link w:val="Heading4"/>
    <w:uiPriority w:val="9"/>
    <w:semiHidden/>
    <w:rsid w:val="00DA46C8"/>
    <w:rPr>
      <w:rFonts w:asciiTheme="majorHAnsi" w:eastAsiaTheme="majorEastAsia" w:hAnsiTheme="majorHAnsi" w:cstheme="majorBidi"/>
      <w:i/>
      <w:iCs/>
      <w:color w:val="2F5496" w:themeColor="accent1" w:themeShade="BF"/>
      <w:sz w:val="20"/>
      <w:szCs w:val="18"/>
    </w:rPr>
  </w:style>
  <w:style w:type="paragraph" w:styleId="Header">
    <w:name w:val="header"/>
    <w:basedOn w:val="Normal"/>
    <w:link w:val="HeaderChar"/>
    <w:uiPriority w:val="99"/>
    <w:unhideWhenUsed/>
    <w:rsid w:val="00C86F3D"/>
    <w:pPr>
      <w:tabs>
        <w:tab w:val="center" w:pos="4513"/>
        <w:tab w:val="right" w:pos="9026"/>
      </w:tabs>
    </w:pPr>
  </w:style>
  <w:style w:type="character" w:customStyle="1" w:styleId="HeaderChar">
    <w:name w:val="Header Char"/>
    <w:basedOn w:val="DefaultParagraphFont"/>
    <w:link w:val="Header"/>
    <w:uiPriority w:val="99"/>
    <w:rsid w:val="00C86F3D"/>
    <w:rPr>
      <w:rFonts w:ascii="Asap" w:hAnsi="Asap" w:cs="Arial"/>
      <w:sz w:val="20"/>
      <w:szCs w:val="18"/>
    </w:rPr>
  </w:style>
  <w:style w:type="paragraph" w:styleId="Footer">
    <w:name w:val="footer"/>
    <w:basedOn w:val="Normal"/>
    <w:link w:val="FooterChar"/>
    <w:uiPriority w:val="99"/>
    <w:unhideWhenUsed/>
    <w:rsid w:val="00C86F3D"/>
    <w:pPr>
      <w:tabs>
        <w:tab w:val="center" w:pos="4513"/>
        <w:tab w:val="right" w:pos="9026"/>
      </w:tabs>
    </w:pPr>
  </w:style>
  <w:style w:type="character" w:customStyle="1" w:styleId="FooterChar">
    <w:name w:val="Footer Char"/>
    <w:basedOn w:val="DefaultParagraphFont"/>
    <w:link w:val="Footer"/>
    <w:uiPriority w:val="99"/>
    <w:rsid w:val="00C86F3D"/>
    <w:rPr>
      <w:rFonts w:ascii="Asap" w:hAnsi="Asap" w:cs="Arial"/>
      <w:sz w:val="20"/>
      <w:szCs w:val="18"/>
    </w:rPr>
  </w:style>
  <w:style w:type="character" w:customStyle="1" w:styleId="normaltextrun">
    <w:name w:val="normaltextrun"/>
    <w:basedOn w:val="DefaultParagraphFont"/>
    <w:rsid w:val="00AD22E1"/>
  </w:style>
  <w:style w:type="character" w:customStyle="1" w:styleId="tabchar">
    <w:name w:val="tabchar"/>
    <w:basedOn w:val="DefaultParagraphFont"/>
    <w:rsid w:val="00AD22E1"/>
  </w:style>
  <w:style w:type="character" w:customStyle="1" w:styleId="scxw5585283">
    <w:name w:val="scxw5585283"/>
    <w:basedOn w:val="DefaultParagraphFont"/>
    <w:rsid w:val="00AD22E1"/>
  </w:style>
  <w:style w:type="character" w:customStyle="1" w:styleId="eop">
    <w:name w:val="eop"/>
    <w:basedOn w:val="DefaultParagraphFont"/>
    <w:rsid w:val="00AD22E1"/>
  </w:style>
  <w:style w:type="paragraph" w:customStyle="1" w:styleId="paragraph">
    <w:name w:val="paragraph"/>
    <w:basedOn w:val="Normal"/>
    <w:rsid w:val="505FF50E"/>
    <w:pPr>
      <w:spacing w:beforeAutospacing="1"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665D7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F91A5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591269">
      <w:bodyDiv w:val="1"/>
      <w:marLeft w:val="0"/>
      <w:marRight w:val="0"/>
      <w:marTop w:val="0"/>
      <w:marBottom w:val="0"/>
      <w:divBdr>
        <w:top w:val="none" w:sz="0" w:space="0" w:color="auto"/>
        <w:left w:val="none" w:sz="0" w:space="0" w:color="auto"/>
        <w:bottom w:val="none" w:sz="0" w:space="0" w:color="auto"/>
        <w:right w:val="none" w:sz="0" w:space="0" w:color="auto"/>
      </w:divBdr>
    </w:div>
    <w:div w:id="1073164696">
      <w:bodyDiv w:val="1"/>
      <w:marLeft w:val="0"/>
      <w:marRight w:val="0"/>
      <w:marTop w:val="0"/>
      <w:marBottom w:val="0"/>
      <w:divBdr>
        <w:top w:val="none" w:sz="0" w:space="0" w:color="auto"/>
        <w:left w:val="none" w:sz="0" w:space="0" w:color="auto"/>
        <w:bottom w:val="none" w:sz="0" w:space="0" w:color="auto"/>
        <w:right w:val="none" w:sz="0" w:space="0" w:color="auto"/>
      </w:divBdr>
      <w:divsChild>
        <w:div w:id="834222306">
          <w:marLeft w:val="0"/>
          <w:marRight w:val="0"/>
          <w:marTop w:val="0"/>
          <w:marBottom w:val="0"/>
          <w:divBdr>
            <w:top w:val="none" w:sz="0" w:space="0" w:color="auto"/>
            <w:left w:val="none" w:sz="0" w:space="0" w:color="auto"/>
            <w:bottom w:val="none" w:sz="0" w:space="0" w:color="auto"/>
            <w:right w:val="none" w:sz="0" w:space="0" w:color="auto"/>
          </w:divBdr>
        </w:div>
        <w:div w:id="1368261283">
          <w:marLeft w:val="0"/>
          <w:marRight w:val="0"/>
          <w:marTop w:val="0"/>
          <w:marBottom w:val="0"/>
          <w:divBdr>
            <w:top w:val="none" w:sz="0" w:space="0" w:color="auto"/>
            <w:left w:val="none" w:sz="0" w:space="0" w:color="auto"/>
            <w:bottom w:val="none" w:sz="0" w:space="0" w:color="auto"/>
            <w:right w:val="none" w:sz="0" w:space="0" w:color="auto"/>
          </w:divBdr>
        </w:div>
      </w:divsChild>
    </w:div>
    <w:div w:id="1480531697">
      <w:bodyDiv w:val="1"/>
      <w:marLeft w:val="0"/>
      <w:marRight w:val="0"/>
      <w:marTop w:val="0"/>
      <w:marBottom w:val="0"/>
      <w:divBdr>
        <w:top w:val="none" w:sz="0" w:space="0" w:color="auto"/>
        <w:left w:val="none" w:sz="0" w:space="0" w:color="auto"/>
        <w:bottom w:val="none" w:sz="0" w:space="0" w:color="auto"/>
        <w:right w:val="none" w:sz="0" w:space="0" w:color="auto"/>
      </w:divBdr>
      <w:divsChild>
        <w:div w:id="1614284114">
          <w:marLeft w:val="0"/>
          <w:marRight w:val="0"/>
          <w:marTop w:val="0"/>
          <w:marBottom w:val="0"/>
          <w:divBdr>
            <w:top w:val="none" w:sz="0" w:space="0" w:color="auto"/>
            <w:left w:val="none" w:sz="0" w:space="0" w:color="auto"/>
            <w:bottom w:val="none" w:sz="0" w:space="0" w:color="auto"/>
            <w:right w:val="none" w:sz="0" w:space="0" w:color="auto"/>
          </w:divBdr>
        </w:div>
        <w:div w:id="1771703182">
          <w:marLeft w:val="0"/>
          <w:marRight w:val="0"/>
          <w:marTop w:val="0"/>
          <w:marBottom w:val="0"/>
          <w:divBdr>
            <w:top w:val="none" w:sz="0" w:space="0" w:color="auto"/>
            <w:left w:val="none" w:sz="0" w:space="0" w:color="auto"/>
            <w:bottom w:val="none" w:sz="0" w:space="0" w:color="auto"/>
            <w:right w:val="none" w:sz="0" w:space="0" w:color="auto"/>
          </w:divBdr>
        </w:div>
      </w:divsChild>
    </w:div>
    <w:div w:id="1637030867">
      <w:bodyDiv w:val="1"/>
      <w:marLeft w:val="0"/>
      <w:marRight w:val="0"/>
      <w:marTop w:val="0"/>
      <w:marBottom w:val="0"/>
      <w:divBdr>
        <w:top w:val="none" w:sz="0" w:space="0" w:color="auto"/>
        <w:left w:val="none" w:sz="0" w:space="0" w:color="auto"/>
        <w:bottom w:val="none" w:sz="0" w:space="0" w:color="auto"/>
        <w:right w:val="none" w:sz="0" w:space="0" w:color="auto"/>
      </w:divBdr>
    </w:div>
    <w:div w:id="1718816400">
      <w:bodyDiv w:val="1"/>
      <w:marLeft w:val="0"/>
      <w:marRight w:val="0"/>
      <w:marTop w:val="0"/>
      <w:marBottom w:val="0"/>
      <w:divBdr>
        <w:top w:val="none" w:sz="0" w:space="0" w:color="auto"/>
        <w:left w:val="none" w:sz="0" w:space="0" w:color="auto"/>
        <w:bottom w:val="none" w:sz="0" w:space="0" w:color="auto"/>
        <w:right w:val="none" w:sz="0" w:space="0" w:color="auto"/>
      </w:divBdr>
      <w:divsChild>
        <w:div w:id="1491209625">
          <w:marLeft w:val="0"/>
          <w:marRight w:val="0"/>
          <w:marTop w:val="0"/>
          <w:marBottom w:val="0"/>
          <w:divBdr>
            <w:top w:val="none" w:sz="0" w:space="0" w:color="auto"/>
            <w:left w:val="none" w:sz="0" w:space="0" w:color="auto"/>
            <w:bottom w:val="none" w:sz="0" w:space="0" w:color="auto"/>
            <w:right w:val="none" w:sz="0" w:space="0" w:color="auto"/>
          </w:divBdr>
        </w:div>
        <w:div w:id="683022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0A1E7D553A8E4696ABE6FF8DAC3172" ma:contentTypeVersion="4" ma:contentTypeDescription="Create a new document." ma:contentTypeScope="" ma:versionID="480db352f896e08078fe39b760041176">
  <xsd:schema xmlns:xsd="http://www.w3.org/2001/XMLSchema" xmlns:xs="http://www.w3.org/2001/XMLSchema" xmlns:p="http://schemas.microsoft.com/office/2006/metadata/properties" xmlns:ns2="9bd55537-fcda-4bf8-b252-d2ca087870bd" targetNamespace="http://schemas.microsoft.com/office/2006/metadata/properties" ma:root="true" ma:fieldsID="7257e3f03d8d8cad68f67f6a55ea1d9e" ns2:_="">
    <xsd:import namespace="9bd55537-fcda-4bf8-b252-d2ca087870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5537-fcda-4bf8-b252-d2ca08787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833EF-41C8-4F84-9071-EAF0A709BCDE}">
  <ds:schemaRefs>
    <ds:schemaRef ds:uri="http://schemas.microsoft.com/sharepoint/v3/contenttype/forms"/>
  </ds:schemaRefs>
</ds:datastoreItem>
</file>

<file path=customXml/itemProps2.xml><?xml version="1.0" encoding="utf-8"?>
<ds:datastoreItem xmlns:ds="http://schemas.openxmlformats.org/officeDocument/2006/customXml" ds:itemID="{8BC5B039-839E-4676-9C2D-C631220A05FC}">
  <ds:schemaRefs>
    <ds:schemaRef ds:uri="http://schemas.openxmlformats.org/officeDocument/2006/bibliography"/>
  </ds:schemaRefs>
</ds:datastoreItem>
</file>

<file path=customXml/itemProps3.xml><?xml version="1.0" encoding="utf-8"?>
<ds:datastoreItem xmlns:ds="http://schemas.openxmlformats.org/officeDocument/2006/customXml" ds:itemID="{25B9EFC2-5C6A-4A9C-966B-D025B863E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5537-fcda-4bf8-b252-d2ca08787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E7309-D88C-46F1-B521-BD80166700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1602</Words>
  <Characters>9484</Characters>
  <Application>Microsoft Office Word</Application>
  <DocSecurity>0</DocSecurity>
  <Lines>201</Lines>
  <Paragraphs>114</Paragraphs>
  <ScaleCrop>false</ScaleCrop>
  <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Callaghan</dc:creator>
  <cp:keywords/>
  <dc:description/>
  <cp:lastModifiedBy>Aysha Gibbons</cp:lastModifiedBy>
  <cp:revision>9</cp:revision>
  <dcterms:created xsi:type="dcterms:W3CDTF">2026-02-03T12:12:00Z</dcterms:created>
  <dcterms:modified xsi:type="dcterms:W3CDTF">2026-07-30T14:04:00Z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0x010100C30A1E7D553A8E4696ABE6FF8DAC3172</vt:lpwstr>
  </property>
  <property fmtid="{D5CDD505-2E9C-101B-9397-08002B2CF9AE}" pid="3" name="MediaServiceImageTags">
    <vt:lpwstr/>
  </property>
</Properties>
</file>